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89" w:rsidRDefault="006F1B89" w:rsidP="006F1B89">
      <w:pPr>
        <w:spacing w:before="73"/>
        <w:ind w:right="139"/>
        <w:rPr>
          <w:b/>
          <w:i/>
          <w:sz w:val="26"/>
        </w:rPr>
      </w:pPr>
      <w:r>
        <w:rPr>
          <w:b/>
          <w:i/>
          <w:sz w:val="26"/>
        </w:rPr>
        <w:t xml:space="preserve">                                                                                                                       Приложение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pacing w:val="-10"/>
          <w:sz w:val="26"/>
        </w:rPr>
        <w:t>1</w:t>
      </w:r>
    </w:p>
    <w:p w:rsidR="006F1B89" w:rsidRDefault="006F1B89" w:rsidP="006F1B89">
      <w:pPr>
        <w:pStyle w:val="a3"/>
        <w:spacing w:before="119"/>
        <w:rPr>
          <w:b/>
          <w:i/>
        </w:rPr>
      </w:pPr>
    </w:p>
    <w:p w:rsidR="006F1B89" w:rsidRDefault="006F1B89" w:rsidP="006F1B89">
      <w:pPr>
        <w:pStyle w:val="1"/>
        <w:spacing w:before="1"/>
        <w:ind w:left="515" w:firstLine="0"/>
      </w:pPr>
      <w:r>
        <w:t>ВСЕРОССИЙСКАЯ</w:t>
      </w:r>
      <w:r>
        <w:rPr>
          <w:spacing w:val="-6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ПАРТИЯ</w:t>
      </w:r>
      <w:r>
        <w:rPr>
          <w:spacing w:val="-4"/>
        </w:rPr>
        <w:t xml:space="preserve"> </w:t>
      </w:r>
      <w:r>
        <w:t>«ЕДИНАЯ</w:t>
      </w:r>
      <w:r>
        <w:rPr>
          <w:spacing w:val="-3"/>
        </w:rPr>
        <w:t xml:space="preserve"> </w:t>
      </w:r>
      <w:r>
        <w:rPr>
          <w:spacing w:val="-2"/>
        </w:rPr>
        <w:t>РОССИЯ»</w:t>
      </w: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rPr>
          <w:b/>
          <w:sz w:val="20"/>
        </w:rPr>
      </w:pPr>
    </w:p>
    <w:p w:rsidR="006F1B89" w:rsidRDefault="006F1B89" w:rsidP="006F1B89">
      <w:pPr>
        <w:pStyle w:val="a3"/>
        <w:spacing w:before="22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76907200" wp14:editId="1E726A81">
            <wp:simplePos x="0" y="0"/>
            <wp:positionH relativeFrom="page">
              <wp:posOffset>3300514</wp:posOffset>
            </wp:positionH>
            <wp:positionV relativeFrom="paragraph">
              <wp:posOffset>175366</wp:posOffset>
            </wp:positionV>
            <wp:extent cx="1409436" cy="17240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436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spacing w:before="180"/>
        <w:rPr>
          <w:b/>
        </w:rPr>
      </w:pPr>
    </w:p>
    <w:p w:rsidR="006F1B89" w:rsidRDefault="006F1B89" w:rsidP="006F1B89">
      <w:pPr>
        <w:ind w:right="421"/>
        <w:jc w:val="center"/>
        <w:rPr>
          <w:b/>
          <w:sz w:val="26"/>
        </w:rPr>
      </w:pPr>
      <w:r>
        <w:rPr>
          <w:b/>
          <w:spacing w:val="-2"/>
          <w:sz w:val="26"/>
        </w:rPr>
        <w:t>ПОЛОЖЕНИЕ</w:t>
      </w:r>
    </w:p>
    <w:p w:rsidR="006F1B89" w:rsidRDefault="006F1B89" w:rsidP="006F1B89">
      <w:pPr>
        <w:ind w:right="421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Всероссийской</w:t>
      </w:r>
      <w:r>
        <w:rPr>
          <w:b/>
          <w:spacing w:val="-2"/>
          <w:sz w:val="26"/>
        </w:rPr>
        <w:t xml:space="preserve"> акции</w:t>
      </w:r>
    </w:p>
    <w:p w:rsidR="006F1B89" w:rsidRDefault="006F1B89" w:rsidP="006F1B89">
      <w:pPr>
        <w:ind w:left="64" w:right="421"/>
        <w:jc w:val="center"/>
        <w:rPr>
          <w:b/>
          <w:sz w:val="26"/>
        </w:rPr>
      </w:pPr>
      <w:r>
        <w:rPr>
          <w:b/>
          <w:sz w:val="26"/>
        </w:rPr>
        <w:t>«Второй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Всероссийский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Диктант</w:t>
      </w:r>
      <w:r>
        <w:rPr>
          <w:b/>
          <w:spacing w:val="-4"/>
          <w:sz w:val="26"/>
        </w:rPr>
        <w:t xml:space="preserve"> ЖКХ»</w:t>
      </w: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rPr>
          <w:b/>
        </w:rPr>
      </w:pPr>
    </w:p>
    <w:p w:rsidR="006F1B89" w:rsidRDefault="006F1B89" w:rsidP="006F1B89">
      <w:pPr>
        <w:pStyle w:val="a3"/>
        <w:spacing w:before="239"/>
        <w:rPr>
          <w:b/>
        </w:rPr>
      </w:pPr>
    </w:p>
    <w:p w:rsidR="006F1B89" w:rsidRDefault="006F1B89" w:rsidP="006F1B89">
      <w:pPr>
        <w:spacing w:before="1" w:line="276" w:lineRule="auto"/>
        <w:ind w:left="4692" w:right="4405" w:hanging="1"/>
        <w:jc w:val="center"/>
        <w:rPr>
          <w:b/>
          <w:sz w:val="26"/>
        </w:rPr>
      </w:pPr>
      <w:r>
        <w:rPr>
          <w:b/>
          <w:spacing w:val="-2"/>
          <w:sz w:val="26"/>
        </w:rPr>
        <w:t xml:space="preserve">Москва </w:t>
      </w:r>
      <w:r>
        <w:rPr>
          <w:b/>
          <w:sz w:val="26"/>
        </w:rPr>
        <w:t xml:space="preserve">2025 </w:t>
      </w:r>
      <w:r>
        <w:rPr>
          <w:b/>
          <w:spacing w:val="-5"/>
          <w:sz w:val="26"/>
        </w:rPr>
        <w:t>год</w:t>
      </w:r>
    </w:p>
    <w:p w:rsidR="006F1B89" w:rsidRDefault="006F1B89" w:rsidP="006F1B89">
      <w:pPr>
        <w:spacing w:line="276" w:lineRule="auto"/>
        <w:jc w:val="center"/>
        <w:rPr>
          <w:b/>
          <w:sz w:val="26"/>
        </w:rPr>
        <w:sectPr w:rsidR="006F1B89" w:rsidSect="006F1B89">
          <w:type w:val="continuous"/>
          <w:pgSz w:w="11910" w:h="16840"/>
          <w:pgMar w:top="760" w:right="708" w:bottom="280" w:left="1133" w:header="720" w:footer="720" w:gutter="0"/>
          <w:cols w:space="720"/>
        </w:sectPr>
      </w:pPr>
    </w:p>
    <w:p w:rsidR="006F1B89" w:rsidRDefault="006F1B89" w:rsidP="006F1B89">
      <w:pPr>
        <w:spacing w:before="70"/>
        <w:ind w:right="421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6F1B89" w:rsidRDefault="006F1B89" w:rsidP="006F1B89">
      <w:pPr>
        <w:pStyle w:val="a3"/>
        <w:rPr>
          <w:sz w:val="24"/>
        </w:rPr>
      </w:pPr>
    </w:p>
    <w:p w:rsidR="006F1B89" w:rsidRDefault="006F1B89" w:rsidP="006F1B89">
      <w:pPr>
        <w:pStyle w:val="a3"/>
        <w:spacing w:before="181"/>
        <w:rPr>
          <w:sz w:val="24"/>
        </w:rPr>
      </w:pPr>
    </w:p>
    <w:p w:rsidR="006F1B89" w:rsidRDefault="006F1B89" w:rsidP="006F1B89">
      <w:pPr>
        <w:pStyle w:val="1"/>
        <w:numPr>
          <w:ilvl w:val="0"/>
          <w:numId w:val="1"/>
        </w:numPr>
        <w:tabs>
          <w:tab w:val="left" w:pos="438"/>
        </w:tabs>
        <w:spacing w:before="1"/>
      </w:pPr>
      <w:r>
        <w:t>ОБЩИЕ</w:t>
      </w:r>
      <w:r>
        <w:rPr>
          <w:spacing w:val="-2"/>
        </w:rPr>
        <w:t xml:space="preserve"> ПОЛОЖЕНИЯ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9" w:hanging="36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4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4"/>
          <w:sz w:val="26"/>
        </w:rPr>
        <w:t xml:space="preserve"> </w:t>
      </w:r>
      <w:r>
        <w:rPr>
          <w:sz w:val="26"/>
        </w:rPr>
        <w:t>цели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задачи,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-4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организации 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акции</w:t>
      </w:r>
      <w:r>
        <w:rPr>
          <w:spacing w:val="-2"/>
          <w:sz w:val="26"/>
        </w:rPr>
        <w:t xml:space="preserve"> </w:t>
      </w:r>
      <w:r>
        <w:rPr>
          <w:sz w:val="26"/>
        </w:rPr>
        <w:t>«Второй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Всероссийский</w:t>
      </w:r>
      <w:r>
        <w:rPr>
          <w:spacing w:val="-2"/>
          <w:sz w:val="26"/>
        </w:rPr>
        <w:t xml:space="preserve"> </w:t>
      </w:r>
      <w:r>
        <w:rPr>
          <w:sz w:val="26"/>
        </w:rPr>
        <w:t>Диктант</w:t>
      </w:r>
      <w:r>
        <w:rPr>
          <w:spacing w:val="-2"/>
          <w:sz w:val="26"/>
        </w:rPr>
        <w:t xml:space="preserve"> </w:t>
      </w:r>
      <w:r>
        <w:rPr>
          <w:sz w:val="26"/>
        </w:rPr>
        <w:t>ЖКХ»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– </w:t>
      </w:r>
      <w:r>
        <w:rPr>
          <w:spacing w:val="-2"/>
          <w:sz w:val="26"/>
        </w:rPr>
        <w:t>Акция).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4"/>
        </w:tabs>
        <w:ind w:left="1134"/>
        <w:jc w:val="both"/>
        <w:rPr>
          <w:sz w:val="26"/>
        </w:rPr>
      </w:pPr>
      <w:r>
        <w:rPr>
          <w:sz w:val="26"/>
        </w:rPr>
        <w:t>Организатор</w:t>
      </w:r>
      <w:r>
        <w:rPr>
          <w:spacing w:val="75"/>
          <w:w w:val="150"/>
          <w:sz w:val="26"/>
        </w:rPr>
        <w:t xml:space="preserve">   </w:t>
      </w:r>
      <w:r>
        <w:rPr>
          <w:sz w:val="26"/>
        </w:rPr>
        <w:t>Акции</w:t>
      </w:r>
      <w:r>
        <w:rPr>
          <w:spacing w:val="75"/>
          <w:w w:val="150"/>
          <w:sz w:val="26"/>
        </w:rPr>
        <w:t xml:space="preserve">   </w:t>
      </w:r>
      <w:r>
        <w:rPr>
          <w:sz w:val="26"/>
        </w:rPr>
        <w:t>–</w:t>
      </w:r>
      <w:r>
        <w:rPr>
          <w:spacing w:val="75"/>
          <w:w w:val="150"/>
          <w:sz w:val="26"/>
        </w:rPr>
        <w:t xml:space="preserve">   </w:t>
      </w:r>
      <w:r>
        <w:rPr>
          <w:sz w:val="26"/>
        </w:rPr>
        <w:t>Всероссийская</w:t>
      </w:r>
      <w:r>
        <w:rPr>
          <w:spacing w:val="75"/>
          <w:w w:val="150"/>
          <w:sz w:val="26"/>
        </w:rPr>
        <w:t xml:space="preserve">   </w:t>
      </w:r>
      <w:r>
        <w:rPr>
          <w:sz w:val="26"/>
        </w:rPr>
        <w:t>политическая</w:t>
      </w:r>
      <w:r>
        <w:rPr>
          <w:spacing w:val="75"/>
          <w:w w:val="150"/>
          <w:sz w:val="26"/>
        </w:rPr>
        <w:t xml:space="preserve">   </w:t>
      </w:r>
      <w:r>
        <w:rPr>
          <w:spacing w:val="-2"/>
          <w:sz w:val="26"/>
        </w:rPr>
        <w:t>партия</w:t>
      </w:r>
    </w:p>
    <w:p w:rsidR="006F1B89" w:rsidRDefault="006F1B89" w:rsidP="006F1B89">
      <w:pPr>
        <w:pStyle w:val="a3"/>
        <w:ind w:left="438" w:right="139"/>
        <w:jc w:val="both"/>
      </w:pPr>
      <w:r>
        <w:rPr>
          <w:b/>
        </w:rPr>
        <w:t xml:space="preserve">«ЕДИНАЯ РОССИЯ» </w:t>
      </w:r>
      <w:r>
        <w:t>при поддержке Министерства строительства и жилищн</w:t>
      </w:r>
      <w:proofErr w:type="gramStart"/>
      <w:r>
        <w:t>о-</w:t>
      </w:r>
      <w:proofErr w:type="gramEnd"/>
      <w:r>
        <w:t xml:space="preserve"> коммунального хозяйства Российской Федерации и Всероссийской ассоциацией развития местного самоуправления.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98"/>
        </w:tabs>
        <w:ind w:left="1198" w:hanging="1120"/>
        <w:jc w:val="both"/>
        <w:rPr>
          <w:sz w:val="26"/>
        </w:rPr>
      </w:pPr>
      <w:r>
        <w:rPr>
          <w:sz w:val="26"/>
        </w:rPr>
        <w:t>Акция</w:t>
      </w:r>
      <w:r>
        <w:rPr>
          <w:spacing w:val="60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60"/>
          <w:sz w:val="26"/>
        </w:rPr>
        <w:t xml:space="preserve"> </w:t>
      </w:r>
      <w:r>
        <w:rPr>
          <w:sz w:val="26"/>
        </w:rPr>
        <w:t>в</w:t>
      </w:r>
      <w:r>
        <w:rPr>
          <w:spacing w:val="60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6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60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партийного</w:t>
      </w:r>
      <w:r>
        <w:rPr>
          <w:spacing w:val="60"/>
          <w:sz w:val="26"/>
        </w:rPr>
        <w:t xml:space="preserve"> </w:t>
      </w:r>
      <w:r>
        <w:rPr>
          <w:spacing w:val="-2"/>
          <w:sz w:val="26"/>
        </w:rPr>
        <w:t>проекта</w:t>
      </w:r>
    </w:p>
    <w:p w:rsidR="006F1B89" w:rsidRDefault="006F1B89" w:rsidP="006F1B89">
      <w:pPr>
        <w:pStyle w:val="a3"/>
        <w:ind w:left="438"/>
        <w:jc w:val="both"/>
      </w:pPr>
      <w:r>
        <w:t>«Школа</w:t>
      </w:r>
      <w:r>
        <w:rPr>
          <w:spacing w:val="-1"/>
        </w:rPr>
        <w:t xml:space="preserve"> </w:t>
      </w:r>
      <w:r>
        <w:rPr>
          <w:spacing w:val="-2"/>
        </w:rPr>
        <w:t>ЖКХ».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9" w:hanging="360"/>
        <w:jc w:val="both"/>
        <w:rPr>
          <w:sz w:val="26"/>
        </w:rPr>
      </w:pPr>
      <w:r>
        <w:rPr>
          <w:sz w:val="26"/>
        </w:rPr>
        <w:t>Организатор Акции формирует организационный комитет (далее – Оргкомитет) Акции и утверждает его состав.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8" w:hanging="360"/>
        <w:jc w:val="both"/>
        <w:rPr>
          <w:sz w:val="26"/>
        </w:rPr>
      </w:pPr>
      <w:r>
        <w:rPr>
          <w:sz w:val="26"/>
        </w:rPr>
        <w:t xml:space="preserve">Оргкомитет осуществляет общее руководство по подготовке и проведению </w:t>
      </w:r>
      <w:r>
        <w:rPr>
          <w:spacing w:val="-2"/>
          <w:sz w:val="26"/>
        </w:rPr>
        <w:t>Акции.</w:t>
      </w:r>
    </w:p>
    <w:p w:rsidR="006F1B89" w:rsidRDefault="006F1B89" w:rsidP="006F1B89">
      <w:pPr>
        <w:pStyle w:val="1"/>
        <w:numPr>
          <w:ilvl w:val="0"/>
          <w:numId w:val="1"/>
        </w:numPr>
        <w:tabs>
          <w:tab w:val="left" w:pos="438"/>
        </w:tabs>
        <w:spacing w:before="299"/>
      </w:pPr>
      <w:r>
        <w:t xml:space="preserve">ЦЕЛИ И </w:t>
      </w:r>
      <w:r>
        <w:rPr>
          <w:spacing w:val="-2"/>
        </w:rPr>
        <w:t>ЗАДАЧИ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3"/>
        </w:tabs>
        <w:spacing w:line="298" w:lineRule="exact"/>
        <w:ind w:left="1133" w:hanging="1055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Акции: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299" w:lineRule="exact"/>
        <w:ind w:left="437" w:hanging="359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собственника </w:t>
      </w:r>
      <w:r>
        <w:rPr>
          <w:spacing w:val="-2"/>
          <w:sz w:val="26"/>
        </w:rPr>
        <w:t>жилья.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  <w:tab w:val="left" w:pos="2096"/>
          <w:tab w:val="left" w:pos="3460"/>
          <w:tab w:val="left" w:pos="5192"/>
          <w:tab w:val="left" w:pos="6445"/>
          <w:tab w:val="left" w:pos="6902"/>
          <w:tab w:val="left" w:pos="8314"/>
          <w:tab w:val="left" w:pos="9808"/>
        </w:tabs>
        <w:ind w:right="139"/>
        <w:jc w:val="left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правовой</w:t>
      </w:r>
      <w:r>
        <w:rPr>
          <w:sz w:val="26"/>
        </w:rPr>
        <w:tab/>
      </w:r>
      <w:r>
        <w:rPr>
          <w:spacing w:val="-2"/>
          <w:sz w:val="26"/>
        </w:rPr>
        <w:t>грамотности</w:t>
      </w:r>
      <w:r>
        <w:rPr>
          <w:sz w:val="26"/>
        </w:rPr>
        <w:tab/>
      </w:r>
      <w:r>
        <w:rPr>
          <w:spacing w:val="-2"/>
          <w:sz w:val="26"/>
        </w:rPr>
        <w:t>граждан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вопросах,</w:t>
      </w:r>
      <w:r>
        <w:rPr>
          <w:sz w:val="26"/>
        </w:rPr>
        <w:tab/>
      </w:r>
      <w:r>
        <w:rPr>
          <w:spacing w:val="-2"/>
          <w:sz w:val="26"/>
        </w:rPr>
        <w:t>связанных</w:t>
      </w:r>
      <w:r>
        <w:rPr>
          <w:sz w:val="26"/>
        </w:rPr>
        <w:tab/>
      </w:r>
      <w:r>
        <w:rPr>
          <w:spacing w:val="-10"/>
          <w:sz w:val="26"/>
        </w:rPr>
        <w:t xml:space="preserve">с </w:t>
      </w:r>
      <w:r>
        <w:rPr>
          <w:sz w:val="26"/>
        </w:rPr>
        <w:t>предоставлением жилищных и коммунальных услуг.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298" w:lineRule="exact"/>
        <w:ind w:left="437" w:hanging="359"/>
        <w:jc w:val="left"/>
        <w:rPr>
          <w:sz w:val="26"/>
        </w:rPr>
      </w:pPr>
      <w:r>
        <w:rPr>
          <w:sz w:val="26"/>
        </w:rPr>
        <w:t>Популяризация</w:t>
      </w:r>
      <w:r>
        <w:rPr>
          <w:spacing w:val="-2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-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жилищной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сфере.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300" w:lineRule="exact"/>
        <w:ind w:left="437" w:hanging="359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процесса управления многоквартирными </w:t>
      </w:r>
      <w:r>
        <w:rPr>
          <w:spacing w:val="-2"/>
          <w:sz w:val="26"/>
        </w:rPr>
        <w:t>домами.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3"/>
        </w:tabs>
        <w:spacing w:line="298" w:lineRule="exact"/>
        <w:ind w:left="1133" w:hanging="1055"/>
        <w:rPr>
          <w:sz w:val="26"/>
        </w:rPr>
      </w:pPr>
      <w:r>
        <w:rPr>
          <w:sz w:val="26"/>
        </w:rPr>
        <w:t>Задачи</w:t>
      </w:r>
      <w:r>
        <w:rPr>
          <w:spacing w:val="-2"/>
          <w:sz w:val="26"/>
        </w:rPr>
        <w:t xml:space="preserve"> Акции: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>Стимулировать собственников жилья к повышению уровня компетентности в вопросах управления и распоряжения жильем и общим имуществом в многоквартирном доме.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>Предложить удобный универсальный инструмент, позволяющий проверить базовые знания основ жилищного законодательства.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>Организовать конструктивное взаимодействие между гражданами, бизнесом и властью, направленное на решение актуальных вопросов ЖКХ.</w:t>
      </w:r>
    </w:p>
    <w:p w:rsidR="006F1B89" w:rsidRDefault="006F1B89" w:rsidP="006F1B89">
      <w:pPr>
        <w:pStyle w:val="1"/>
        <w:numPr>
          <w:ilvl w:val="0"/>
          <w:numId w:val="1"/>
        </w:numPr>
        <w:tabs>
          <w:tab w:val="left" w:pos="438"/>
        </w:tabs>
        <w:spacing w:before="295"/>
      </w:pPr>
      <w:r>
        <w:t>ПОРЯДОК</w:t>
      </w:r>
      <w:r>
        <w:rPr>
          <w:spacing w:val="-2"/>
        </w:rPr>
        <w:t xml:space="preserve"> </w:t>
      </w:r>
      <w:r>
        <w:t xml:space="preserve">ПРОВЕДЕНИЯ </w:t>
      </w:r>
      <w:r>
        <w:rPr>
          <w:spacing w:val="-2"/>
        </w:rPr>
        <w:t>АКЦИИ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4"/>
        </w:tabs>
        <w:ind w:left="1134"/>
        <w:jc w:val="both"/>
        <w:rPr>
          <w:sz w:val="26"/>
        </w:rPr>
      </w:pPr>
      <w:r>
        <w:rPr>
          <w:sz w:val="26"/>
        </w:rPr>
        <w:t>Акция</w:t>
      </w:r>
      <w:r>
        <w:rPr>
          <w:spacing w:val="-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1"/>
          <w:sz w:val="26"/>
        </w:rPr>
        <w:t xml:space="preserve"> </w:t>
      </w:r>
      <w:r>
        <w:rPr>
          <w:sz w:val="26"/>
        </w:rPr>
        <w:t>из серии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мероприятий, проходящих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в </w:t>
      </w:r>
      <w:proofErr w:type="gramStart"/>
      <w:r>
        <w:rPr>
          <w:sz w:val="26"/>
        </w:rPr>
        <w:t>очном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и онлайн-</w:t>
      </w:r>
      <w:r>
        <w:rPr>
          <w:spacing w:val="-2"/>
          <w:sz w:val="26"/>
        </w:rPr>
        <w:t>формате.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8" w:hanging="360"/>
        <w:jc w:val="both"/>
        <w:rPr>
          <w:sz w:val="26"/>
        </w:rPr>
      </w:pPr>
      <w:r>
        <w:rPr>
          <w:sz w:val="26"/>
        </w:rPr>
        <w:t>Онлайн-формат участия в Акции подразумевает прохождение онлай</w:t>
      </w:r>
      <w:proofErr w:type="gramStart"/>
      <w:r>
        <w:rPr>
          <w:sz w:val="26"/>
        </w:rPr>
        <w:t>н-</w:t>
      </w:r>
      <w:proofErr w:type="gramEnd"/>
      <w:r>
        <w:rPr>
          <w:sz w:val="26"/>
        </w:rPr>
        <w:t xml:space="preserve"> тестирования на портале «Школа ЖКХ» (https:\\life.er.ru), состоящего из вопросов, относящихся к сферам управления многоквартирным домом, предоставления жилищно-коммунальных услуг, защите прав потребителей жилищно-коммунальных </w:t>
      </w:r>
      <w:r>
        <w:rPr>
          <w:spacing w:val="-2"/>
          <w:sz w:val="26"/>
        </w:rPr>
        <w:t>услуг: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 xml:space="preserve">Каждое тестовое задание состоит из 25 вопросов, к которым предложены </w:t>
      </w:r>
      <w:proofErr w:type="gramStart"/>
      <w:r>
        <w:rPr>
          <w:sz w:val="26"/>
        </w:rPr>
        <w:t>два и</w:t>
      </w:r>
      <w:r>
        <w:rPr>
          <w:spacing w:val="40"/>
          <w:sz w:val="26"/>
        </w:rPr>
        <w:t xml:space="preserve"> </w:t>
      </w:r>
      <w:r>
        <w:rPr>
          <w:sz w:val="26"/>
        </w:rPr>
        <w:t>более вариантов</w:t>
      </w:r>
      <w:proofErr w:type="gramEnd"/>
      <w:r>
        <w:rPr>
          <w:sz w:val="26"/>
        </w:rPr>
        <w:t xml:space="preserve"> ответов. Только один вариант </w:t>
      </w:r>
      <w:proofErr w:type="gramStart"/>
      <w:r>
        <w:rPr>
          <w:sz w:val="26"/>
        </w:rPr>
        <w:t>из</w:t>
      </w:r>
      <w:proofErr w:type="gramEnd"/>
      <w:r>
        <w:rPr>
          <w:sz w:val="26"/>
        </w:rPr>
        <w:t xml:space="preserve"> предложенных является верным.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298" w:lineRule="exact"/>
        <w:ind w:left="437" w:hanging="359"/>
        <w:rPr>
          <w:sz w:val="26"/>
        </w:rPr>
      </w:pP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теста</w:t>
      </w:r>
      <w:r>
        <w:rPr>
          <w:spacing w:val="-1"/>
          <w:sz w:val="26"/>
        </w:rPr>
        <w:t xml:space="preserve"> </w:t>
      </w:r>
      <w:r>
        <w:rPr>
          <w:sz w:val="26"/>
        </w:rPr>
        <w:t>отводится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25 </w:t>
      </w:r>
      <w:r>
        <w:rPr>
          <w:spacing w:val="-2"/>
          <w:sz w:val="26"/>
        </w:rPr>
        <w:t>минут.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 xml:space="preserve">По итогам успешно пройденного тестирования (не менее 20 правильных ответов) формируется электронный сертификат, удостоверяющий полученный результат. Сертификат автоматически высылается на адрес электронной почты, указанный при </w:t>
      </w:r>
      <w:r>
        <w:rPr>
          <w:spacing w:val="-2"/>
          <w:sz w:val="26"/>
        </w:rPr>
        <w:t>регистрации.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9"/>
        <w:rPr>
          <w:sz w:val="26"/>
        </w:rPr>
      </w:pPr>
      <w:r>
        <w:rPr>
          <w:sz w:val="26"/>
        </w:rPr>
        <w:t>Граждане могут самостоятельно принять участие в Акции, для этого необходимо пройти регистрацию на портале «Школа ЖКХ» (https:\\life.er.ru).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299" w:lineRule="exact"/>
        <w:ind w:left="437" w:hanging="359"/>
        <w:rPr>
          <w:sz w:val="26"/>
        </w:rPr>
      </w:pPr>
      <w:r>
        <w:rPr>
          <w:sz w:val="26"/>
        </w:rPr>
        <w:t>Участие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Акции</w:t>
      </w:r>
      <w:r>
        <w:rPr>
          <w:spacing w:val="-2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добровольным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бесплатным.</w:t>
      </w:r>
    </w:p>
    <w:p w:rsidR="006F1B89" w:rsidRDefault="006F1B89" w:rsidP="006F1B89">
      <w:pPr>
        <w:pStyle w:val="a4"/>
        <w:spacing w:line="299" w:lineRule="exact"/>
        <w:rPr>
          <w:sz w:val="26"/>
        </w:rPr>
        <w:sectPr w:rsidR="006F1B89">
          <w:pgSz w:w="11910" w:h="16840"/>
          <w:pgMar w:top="620" w:right="708" w:bottom="280" w:left="1133" w:header="720" w:footer="720" w:gutter="0"/>
          <w:cols w:space="720"/>
        </w:sectPr>
      </w:pPr>
    </w:p>
    <w:p w:rsidR="006F1B89" w:rsidRDefault="006F1B89" w:rsidP="006F1B89">
      <w:pPr>
        <w:spacing w:before="70"/>
        <w:ind w:right="421"/>
        <w:jc w:val="center"/>
        <w:rPr>
          <w:sz w:val="24"/>
        </w:rPr>
      </w:pPr>
      <w:r>
        <w:rPr>
          <w:spacing w:val="-10"/>
          <w:sz w:val="24"/>
        </w:rPr>
        <w:lastRenderedPageBreak/>
        <w:t>3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spacing w:before="276"/>
        <w:ind w:right="138" w:hanging="360"/>
        <w:jc w:val="both"/>
        <w:rPr>
          <w:sz w:val="26"/>
        </w:rPr>
      </w:pPr>
      <w:r>
        <w:rPr>
          <w:sz w:val="26"/>
        </w:rPr>
        <w:t>Организаторами очных мероприятий выступают Координаторы федерального партийного проекта «Школа ЖКХ» в субъектах Российской Федерации (далее – Региональные координаторы проекта) с возможным привлечением органов власти, иных организаций и объединений.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4"/>
        </w:tabs>
        <w:spacing w:line="298" w:lineRule="exact"/>
        <w:ind w:left="1134"/>
        <w:jc w:val="both"/>
        <w:rPr>
          <w:sz w:val="26"/>
        </w:rPr>
      </w:pP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Акции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привлекать: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>Местных жилищных активистов, в том числе председателей и членов советов многоквартирных домов, председателей ТСЖ и ЖСК, членов инициативных жилищных групп и объединений.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>Руководителей и сотрудников организаций, осуществляющих управление и обслуживание жилищного фонда, предоставляющих коммунальные услуги.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8"/>
        </w:tabs>
        <w:ind w:right="138"/>
        <w:rPr>
          <w:sz w:val="26"/>
        </w:rPr>
      </w:pPr>
      <w:r>
        <w:rPr>
          <w:sz w:val="26"/>
        </w:rPr>
        <w:t>Руководителей и сотрудников профильных организаций и ведомств (в том числе государственного и муниципального жилищного надзора; министерств, департаментов, управлений; региональных фондов капитального ремонта, региональных операторов по обращению с твердыми коммунальными отходами).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298" w:lineRule="exact"/>
        <w:ind w:left="437" w:hanging="359"/>
        <w:rPr>
          <w:sz w:val="26"/>
        </w:rPr>
      </w:pPr>
      <w:r>
        <w:rPr>
          <w:sz w:val="26"/>
        </w:rPr>
        <w:t>Представителей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профильных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НКО,</w:t>
      </w:r>
      <w:r>
        <w:rPr>
          <w:spacing w:val="-2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-3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2"/>
          <w:sz w:val="26"/>
        </w:rPr>
        <w:t xml:space="preserve"> палат.</w:t>
      </w:r>
    </w:p>
    <w:p w:rsidR="006F1B89" w:rsidRDefault="006F1B89" w:rsidP="006F1B89">
      <w:pPr>
        <w:pStyle w:val="a4"/>
        <w:numPr>
          <w:ilvl w:val="2"/>
          <w:numId w:val="1"/>
        </w:numPr>
        <w:tabs>
          <w:tab w:val="left" w:pos="437"/>
        </w:tabs>
        <w:spacing w:line="300" w:lineRule="exact"/>
        <w:ind w:left="437" w:hanging="359"/>
        <w:rPr>
          <w:sz w:val="26"/>
        </w:rPr>
      </w:pPr>
      <w:proofErr w:type="spellStart"/>
      <w:r>
        <w:rPr>
          <w:sz w:val="26"/>
        </w:rPr>
        <w:t>Медийных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узнаваемых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региона.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9" w:hanging="360"/>
        <w:jc w:val="both"/>
        <w:rPr>
          <w:sz w:val="26"/>
        </w:rPr>
      </w:pPr>
      <w:r>
        <w:rPr>
          <w:sz w:val="26"/>
        </w:rPr>
        <w:t>Количество очных площадок проведения и участников очных мероприятий определяется Региональными координаторами проекта.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9" w:hanging="360"/>
        <w:jc w:val="both"/>
        <w:rPr>
          <w:sz w:val="26"/>
        </w:rPr>
      </w:pPr>
      <w:r>
        <w:rPr>
          <w:sz w:val="26"/>
        </w:rPr>
        <w:t>При очном проведении Акции участники отвечают на 25 вопросов на бумажном носителе за 25 минут.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8" w:hanging="360"/>
        <w:jc w:val="both"/>
        <w:rPr>
          <w:sz w:val="26"/>
        </w:rPr>
      </w:pPr>
      <w:r>
        <w:rPr>
          <w:sz w:val="26"/>
        </w:rPr>
        <w:t>Варианты вопросов Акции передаются Оргкомитетом Региональным координаторам проекта. Выбор варианта для очного мероприятия осуществляет Региональный координатор проекта.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9" w:hanging="360"/>
        <w:jc w:val="both"/>
        <w:rPr>
          <w:sz w:val="26"/>
        </w:rPr>
      </w:pPr>
      <w:r>
        <w:rPr>
          <w:sz w:val="26"/>
        </w:rPr>
        <w:t xml:space="preserve">Мероприятия проводятся с обязательным привлечением средств массовой </w:t>
      </w:r>
      <w:r>
        <w:rPr>
          <w:spacing w:val="-2"/>
          <w:sz w:val="26"/>
        </w:rPr>
        <w:t>информации.</w:t>
      </w:r>
    </w:p>
    <w:p w:rsidR="006F1B89" w:rsidRDefault="006F1B89" w:rsidP="006F1B89">
      <w:pPr>
        <w:pStyle w:val="1"/>
        <w:numPr>
          <w:ilvl w:val="0"/>
          <w:numId w:val="1"/>
        </w:numPr>
        <w:tabs>
          <w:tab w:val="left" w:pos="438"/>
        </w:tabs>
        <w:spacing w:before="296"/>
        <w:jc w:val="both"/>
      </w:pPr>
      <w:r>
        <w:t>ОПРЕДЕЛЕНИЕ</w:t>
      </w:r>
      <w:r>
        <w:rPr>
          <w:spacing w:val="-1"/>
        </w:rPr>
        <w:t xml:space="preserve"> </w:t>
      </w:r>
      <w:r>
        <w:t>И ПООЩРЕНИЯ</w:t>
      </w:r>
      <w:r>
        <w:rPr>
          <w:spacing w:val="-1"/>
        </w:rPr>
        <w:t xml:space="preserve"> </w:t>
      </w:r>
      <w:r>
        <w:t xml:space="preserve">ПОБЕДИТЕЛЕЙ </w:t>
      </w:r>
      <w:r>
        <w:rPr>
          <w:spacing w:val="-2"/>
        </w:rPr>
        <w:t>АКЦИИ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4"/>
        </w:tabs>
        <w:ind w:left="1134"/>
        <w:jc w:val="both"/>
        <w:rPr>
          <w:sz w:val="26"/>
        </w:rPr>
      </w:pPr>
      <w:r>
        <w:rPr>
          <w:sz w:val="26"/>
        </w:rPr>
        <w:t>Победители</w:t>
      </w:r>
      <w:r>
        <w:rPr>
          <w:spacing w:val="-2"/>
          <w:sz w:val="26"/>
        </w:rPr>
        <w:t xml:space="preserve"> </w:t>
      </w:r>
      <w:r>
        <w:rPr>
          <w:sz w:val="26"/>
        </w:rPr>
        <w:t>Акции</w:t>
      </w:r>
      <w:r>
        <w:rPr>
          <w:spacing w:val="-1"/>
          <w:sz w:val="26"/>
        </w:rPr>
        <w:t xml:space="preserve"> </w:t>
      </w:r>
      <w:r>
        <w:rPr>
          <w:sz w:val="26"/>
        </w:rPr>
        <w:t>выбираются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поощряются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региональном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уровне.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4"/>
        </w:tabs>
        <w:ind w:right="139" w:hanging="360"/>
        <w:jc w:val="both"/>
        <w:rPr>
          <w:sz w:val="26"/>
        </w:rPr>
      </w:pPr>
      <w:r>
        <w:rPr>
          <w:sz w:val="26"/>
        </w:rPr>
        <w:t>Победители Акции определяются из числа участников очных мероприятий, набравших максимальное количество баллов (25 баллов), посредством электронной жеребьёвки с использованием программного генератора случайных чисел.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3"/>
        </w:tabs>
        <w:ind w:right="138" w:hanging="360"/>
        <w:rPr>
          <w:sz w:val="26"/>
        </w:rPr>
      </w:pPr>
      <w:r>
        <w:rPr>
          <w:sz w:val="26"/>
        </w:rPr>
        <w:t>Количество победителей Акции в каждом регионе определяет Региональный координатор проекта.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3"/>
          <w:tab w:val="left" w:pos="1673"/>
          <w:tab w:val="left" w:pos="2664"/>
          <w:tab w:val="left" w:pos="3617"/>
          <w:tab w:val="left" w:pos="3961"/>
          <w:tab w:val="left" w:pos="5031"/>
          <w:tab w:val="left" w:pos="6128"/>
          <w:tab w:val="left" w:pos="7807"/>
          <w:tab w:val="left" w:pos="8283"/>
          <w:tab w:val="left" w:pos="9155"/>
        </w:tabs>
        <w:ind w:right="139" w:hanging="360"/>
        <w:rPr>
          <w:sz w:val="26"/>
        </w:rPr>
      </w:pP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итогам</w:t>
      </w:r>
      <w:r>
        <w:rPr>
          <w:sz w:val="26"/>
        </w:rPr>
        <w:tab/>
      </w:r>
      <w:r>
        <w:rPr>
          <w:spacing w:val="-4"/>
          <w:sz w:val="26"/>
        </w:rPr>
        <w:t>Акции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каждом</w:t>
      </w:r>
      <w:r>
        <w:rPr>
          <w:sz w:val="26"/>
        </w:rPr>
        <w:tab/>
      </w:r>
      <w:r>
        <w:rPr>
          <w:spacing w:val="-2"/>
          <w:sz w:val="26"/>
        </w:rPr>
        <w:t>регионе</w:t>
      </w:r>
      <w:r>
        <w:rPr>
          <w:sz w:val="26"/>
        </w:rPr>
        <w:tab/>
      </w:r>
      <w:r>
        <w:rPr>
          <w:spacing w:val="-2"/>
          <w:sz w:val="26"/>
        </w:rPr>
        <w:t>организуется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менее</w:t>
      </w:r>
      <w:r>
        <w:rPr>
          <w:sz w:val="26"/>
        </w:rPr>
        <w:tab/>
      </w:r>
      <w:r>
        <w:rPr>
          <w:spacing w:val="-2"/>
          <w:sz w:val="26"/>
        </w:rPr>
        <w:t xml:space="preserve">одного </w:t>
      </w:r>
      <w:r>
        <w:rPr>
          <w:sz w:val="26"/>
        </w:rPr>
        <w:t>мероприятия, направленного на поощрение победителей.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3"/>
        </w:tabs>
        <w:ind w:right="139" w:hanging="360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0"/>
          <w:sz w:val="26"/>
        </w:rPr>
        <w:t xml:space="preserve"> </w:t>
      </w:r>
      <w:r>
        <w:rPr>
          <w:sz w:val="26"/>
        </w:rPr>
        <w:t>встреч</w:t>
      </w:r>
      <w:r>
        <w:rPr>
          <w:spacing w:val="40"/>
          <w:sz w:val="26"/>
        </w:rPr>
        <w:t xml:space="preserve"> </w:t>
      </w:r>
      <w:r>
        <w:rPr>
          <w:sz w:val="26"/>
        </w:rPr>
        <w:t>победителям</w:t>
      </w:r>
      <w:r>
        <w:rPr>
          <w:spacing w:val="40"/>
          <w:sz w:val="26"/>
        </w:rPr>
        <w:t xml:space="preserve"> </w:t>
      </w:r>
      <w:r>
        <w:rPr>
          <w:sz w:val="26"/>
        </w:rPr>
        <w:t>Акции</w:t>
      </w:r>
      <w:r>
        <w:rPr>
          <w:spacing w:val="40"/>
          <w:sz w:val="26"/>
        </w:rPr>
        <w:t xml:space="preserve"> </w:t>
      </w:r>
      <w:r>
        <w:rPr>
          <w:sz w:val="26"/>
        </w:rPr>
        <w:t>вручаются</w:t>
      </w:r>
      <w:r>
        <w:rPr>
          <w:spacing w:val="40"/>
          <w:sz w:val="26"/>
        </w:rPr>
        <w:t xml:space="preserve"> </w:t>
      </w:r>
      <w:r>
        <w:rPr>
          <w:sz w:val="26"/>
        </w:rPr>
        <w:t>благодарственные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письма и/или грамоты.</w:t>
      </w:r>
    </w:p>
    <w:p w:rsidR="006F1B89" w:rsidRDefault="006F1B89" w:rsidP="006F1B89">
      <w:pPr>
        <w:pStyle w:val="a3"/>
      </w:pPr>
    </w:p>
    <w:p w:rsidR="006F1B89" w:rsidRDefault="006F1B89" w:rsidP="006F1B89">
      <w:pPr>
        <w:pStyle w:val="1"/>
        <w:numPr>
          <w:ilvl w:val="0"/>
          <w:numId w:val="1"/>
        </w:numPr>
        <w:tabs>
          <w:tab w:val="left" w:pos="438"/>
        </w:tabs>
        <w:jc w:val="both"/>
      </w:pPr>
      <w:r>
        <w:t>СРОКИ</w:t>
      </w:r>
      <w:r>
        <w:rPr>
          <w:spacing w:val="-1"/>
        </w:rPr>
        <w:t xml:space="preserve"> </w:t>
      </w:r>
      <w:r>
        <w:t xml:space="preserve">ПРОВЕДЕНИЯ </w:t>
      </w:r>
      <w:r>
        <w:rPr>
          <w:spacing w:val="-2"/>
        </w:rPr>
        <w:t>АКЦИИ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1134"/>
        </w:tabs>
        <w:ind w:left="1134"/>
        <w:jc w:val="both"/>
        <w:rPr>
          <w:sz w:val="26"/>
        </w:rPr>
      </w:pPr>
      <w:r>
        <w:rPr>
          <w:sz w:val="26"/>
        </w:rPr>
        <w:t>Акция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проводится в 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с 20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марта по 20 апреля 2025 </w:t>
      </w:r>
      <w:r>
        <w:rPr>
          <w:spacing w:val="-2"/>
          <w:sz w:val="26"/>
        </w:rPr>
        <w:t>года.</w:t>
      </w:r>
    </w:p>
    <w:p w:rsidR="006F1B89" w:rsidRDefault="006F1B89" w:rsidP="006F1B89">
      <w:pPr>
        <w:pStyle w:val="a4"/>
        <w:numPr>
          <w:ilvl w:val="1"/>
          <w:numId w:val="1"/>
        </w:numPr>
        <w:tabs>
          <w:tab w:val="left" w:pos="438"/>
          <w:tab w:val="left" w:pos="1133"/>
          <w:tab w:val="left" w:pos="2978"/>
          <w:tab w:val="left" w:pos="4761"/>
          <w:tab w:val="left" w:pos="6613"/>
          <w:tab w:val="left" w:pos="7145"/>
          <w:tab w:val="left" w:pos="8661"/>
        </w:tabs>
        <w:ind w:right="138" w:hanging="360"/>
        <w:rPr>
          <w:sz w:val="26"/>
        </w:rPr>
      </w:pPr>
      <w:r>
        <w:rPr>
          <w:spacing w:val="-2"/>
          <w:sz w:val="26"/>
        </w:rPr>
        <w:t>Региональные</w:t>
      </w:r>
      <w:r>
        <w:rPr>
          <w:sz w:val="26"/>
        </w:rPr>
        <w:tab/>
      </w:r>
      <w:r>
        <w:rPr>
          <w:spacing w:val="-2"/>
          <w:sz w:val="26"/>
        </w:rPr>
        <w:t>мероприятия,</w:t>
      </w:r>
      <w:r>
        <w:rPr>
          <w:sz w:val="26"/>
        </w:rPr>
        <w:tab/>
      </w:r>
      <w:r>
        <w:rPr>
          <w:spacing w:val="-2"/>
          <w:sz w:val="26"/>
        </w:rPr>
        <w:t>направленные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поощрение</w:t>
      </w:r>
      <w:r>
        <w:rPr>
          <w:sz w:val="26"/>
        </w:rPr>
        <w:tab/>
      </w:r>
      <w:r>
        <w:rPr>
          <w:spacing w:val="-2"/>
          <w:sz w:val="26"/>
        </w:rPr>
        <w:t xml:space="preserve">участников </w:t>
      </w:r>
      <w:r>
        <w:rPr>
          <w:sz w:val="26"/>
        </w:rPr>
        <w:t>тестирования, – с 25 апреля по 15 мая 2025 года.</w:t>
      </w:r>
    </w:p>
    <w:p w:rsidR="006F1B89" w:rsidRDefault="006F1B89" w:rsidP="006F1B89">
      <w:pPr>
        <w:pStyle w:val="a4"/>
        <w:jc w:val="left"/>
        <w:rPr>
          <w:sz w:val="26"/>
        </w:rPr>
        <w:sectPr w:rsidR="006F1B89">
          <w:pgSz w:w="11910" w:h="16840"/>
          <w:pgMar w:top="620" w:right="708" w:bottom="280" w:left="1133" w:header="720" w:footer="720" w:gutter="0"/>
          <w:cols w:space="720"/>
        </w:sectPr>
      </w:pPr>
    </w:p>
    <w:p w:rsidR="006F1B89" w:rsidRDefault="006F1B89" w:rsidP="006F1B89">
      <w:pPr>
        <w:spacing w:before="76"/>
        <w:ind w:right="139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pacing w:val="-10"/>
          <w:sz w:val="26"/>
        </w:rPr>
        <w:t>2</w:t>
      </w:r>
    </w:p>
    <w:p w:rsidR="006F1B89" w:rsidRDefault="006F1B89" w:rsidP="006F1B89">
      <w:pPr>
        <w:spacing w:before="183" w:line="259" w:lineRule="auto"/>
        <w:ind w:left="1352" w:hanging="852"/>
        <w:rPr>
          <w:b/>
          <w:sz w:val="26"/>
        </w:rPr>
      </w:pPr>
      <w:r>
        <w:rPr>
          <w:b/>
          <w:sz w:val="26"/>
        </w:rPr>
        <w:t>Партия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«Единая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Россия»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запускает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Второй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Всероссийский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Диктант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ЖКХ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 проверки знаний и повышения правовой грамотности граждан</w:t>
      </w:r>
    </w:p>
    <w:p w:rsidR="006F1B89" w:rsidRDefault="006F1B89" w:rsidP="006F1B89">
      <w:pPr>
        <w:spacing w:before="160"/>
        <w:ind w:left="285"/>
        <w:jc w:val="both"/>
        <w:rPr>
          <w:i/>
          <w:sz w:val="26"/>
        </w:rPr>
      </w:pPr>
      <w:r>
        <w:rPr>
          <w:i/>
          <w:sz w:val="26"/>
        </w:rPr>
        <w:t>Акция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пройдет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рамках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проекта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Партии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«Школа</w:t>
      </w:r>
      <w:r>
        <w:rPr>
          <w:i/>
          <w:spacing w:val="-1"/>
          <w:sz w:val="26"/>
        </w:rPr>
        <w:t xml:space="preserve"> </w:t>
      </w:r>
      <w:r>
        <w:rPr>
          <w:i/>
          <w:spacing w:val="-4"/>
          <w:sz w:val="26"/>
        </w:rPr>
        <w:t>ЖКХ»</w:t>
      </w:r>
    </w:p>
    <w:p w:rsidR="006F1B89" w:rsidRDefault="006F1B89" w:rsidP="006F1B89">
      <w:pPr>
        <w:pStyle w:val="a3"/>
        <w:spacing w:before="184" w:line="259" w:lineRule="auto"/>
        <w:ind w:left="285" w:right="139" w:firstLine="709"/>
        <w:jc w:val="both"/>
      </w:pPr>
      <w:r>
        <w:t>С 20 марта по 20 апреля 2025 года пройдёт Всероссийская акция «Второй Всероссийский</w:t>
      </w:r>
      <w:r>
        <w:rPr>
          <w:spacing w:val="-6"/>
        </w:rPr>
        <w:t xml:space="preserve"> </w:t>
      </w:r>
      <w:r>
        <w:t>Диктант</w:t>
      </w:r>
      <w:r>
        <w:rPr>
          <w:spacing w:val="-6"/>
        </w:rPr>
        <w:t xml:space="preserve"> </w:t>
      </w:r>
      <w:r>
        <w:t>ЖКХ».</w:t>
      </w:r>
      <w:r>
        <w:rPr>
          <w:spacing w:val="-6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 xml:space="preserve">граждан </w:t>
      </w:r>
      <w:r>
        <w:lastRenderedPageBreak/>
        <w:t>в вопросах, связанных с предоставлением жилищных и коммунальных услуг.</w:t>
      </w:r>
    </w:p>
    <w:p w:rsidR="006F1B89" w:rsidRDefault="006F1B89" w:rsidP="006F1B89">
      <w:pPr>
        <w:pStyle w:val="a3"/>
        <w:spacing w:before="159" w:line="259" w:lineRule="auto"/>
        <w:ind w:left="284" w:right="138" w:firstLine="709"/>
        <w:jc w:val="both"/>
      </w:pPr>
      <w:r>
        <w:t>В рамках акции участники смогут проверить свои знания, пройдя онлай</w:t>
      </w:r>
      <w:proofErr w:type="gramStart"/>
      <w:r>
        <w:t>н-</w:t>
      </w:r>
      <w:proofErr w:type="gramEnd"/>
      <w:r>
        <w:t xml:space="preserve"> тестирование на портале «Школа ЖКХ» (</w:t>
      </w:r>
      <w:r>
        <w:rPr>
          <w:color w:val="0562C1"/>
          <w:u w:val="single" w:color="0562C1"/>
        </w:rPr>
        <w:t>https://life.er.ru/dictation</w:t>
      </w:r>
      <w:r>
        <w:t>). Тестирование включает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вопросы,</w:t>
      </w:r>
      <w:r>
        <w:rPr>
          <w:spacing w:val="-12"/>
        </w:rPr>
        <w:t xml:space="preserve"> </w:t>
      </w:r>
      <w:r>
        <w:t>относящиеся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сферам</w:t>
      </w:r>
      <w:r>
        <w:rPr>
          <w:spacing w:val="-12"/>
        </w:rPr>
        <w:t xml:space="preserve"> </w:t>
      </w:r>
      <w:r>
        <w:t>управления</w:t>
      </w:r>
      <w:r>
        <w:rPr>
          <w:spacing w:val="-12"/>
        </w:rPr>
        <w:t xml:space="preserve"> </w:t>
      </w:r>
      <w:r>
        <w:t>многоквартирным</w:t>
      </w:r>
      <w:r>
        <w:rPr>
          <w:spacing w:val="-12"/>
        </w:rPr>
        <w:t xml:space="preserve"> </w:t>
      </w:r>
      <w:r>
        <w:t>домом, предоставления</w:t>
      </w:r>
      <w:r>
        <w:rPr>
          <w:spacing w:val="-9"/>
        </w:rPr>
        <w:t xml:space="preserve"> </w:t>
      </w:r>
      <w:r>
        <w:t>жилищных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коммунальных</w:t>
      </w:r>
      <w:r>
        <w:rPr>
          <w:spacing w:val="-9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потребителей таких услуг.</w:t>
      </w:r>
    </w:p>
    <w:p w:rsidR="006F1B89" w:rsidRDefault="006F1B89" w:rsidP="006F1B89">
      <w:pPr>
        <w:pStyle w:val="a3"/>
        <w:spacing w:before="159" w:line="259" w:lineRule="auto"/>
        <w:ind w:left="284" w:right="138" w:firstLine="709"/>
        <w:jc w:val="both"/>
      </w:pPr>
      <w:r>
        <w:t>Каждое</w:t>
      </w:r>
      <w:r>
        <w:rPr>
          <w:spacing w:val="-7"/>
        </w:rPr>
        <w:t xml:space="preserve"> </w:t>
      </w:r>
      <w:r>
        <w:t>тестовое</w:t>
      </w:r>
      <w:r>
        <w:rPr>
          <w:spacing w:val="-7"/>
        </w:rPr>
        <w:t xml:space="preserve"> </w:t>
      </w:r>
      <w:r>
        <w:t>задание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вопросов,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ответы</w:t>
      </w:r>
      <w:r>
        <w:rPr>
          <w:spacing w:val="-7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минут. По итогам успешно пройденного тестирования (не менее 20 правильных ответов) формируется электронный сертификат, удостоверяющий полученный результат.</w:t>
      </w:r>
    </w:p>
    <w:p w:rsidR="006F1B89" w:rsidRDefault="006F1B89" w:rsidP="006F1B89">
      <w:pPr>
        <w:pStyle w:val="a3"/>
        <w:spacing w:before="16" w:line="482" w:lineRule="exact"/>
        <w:ind w:left="993" w:right="139"/>
        <w:jc w:val="both"/>
      </w:pPr>
      <w:r>
        <w:t>Победителям акции будут вручены благодарственные письма или грамоты. Приглашаем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rPr>
          <w:spacing w:val="-2"/>
        </w:rPr>
        <w:t>«Второй</w:t>
      </w:r>
    </w:p>
    <w:p w:rsidR="006F1B89" w:rsidRDefault="006F1B89" w:rsidP="006F1B89">
      <w:pPr>
        <w:pStyle w:val="a3"/>
        <w:spacing w:line="283" w:lineRule="exact"/>
        <w:ind w:left="284"/>
        <w:jc w:val="both"/>
      </w:pPr>
      <w:r>
        <w:t>Всероссийский</w:t>
      </w:r>
      <w:r>
        <w:rPr>
          <w:spacing w:val="69"/>
        </w:rPr>
        <w:t xml:space="preserve"> </w:t>
      </w:r>
      <w:r>
        <w:t>Диктант</w:t>
      </w:r>
      <w:r>
        <w:rPr>
          <w:spacing w:val="72"/>
        </w:rPr>
        <w:t xml:space="preserve"> </w:t>
      </w:r>
      <w:r>
        <w:t>ЖКХ»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проверить</w:t>
      </w:r>
      <w:r>
        <w:rPr>
          <w:spacing w:val="72"/>
        </w:rPr>
        <w:t xml:space="preserve"> </w:t>
      </w:r>
      <w:r>
        <w:t>свои</w:t>
      </w:r>
      <w:r>
        <w:rPr>
          <w:spacing w:val="72"/>
        </w:rPr>
        <w:t xml:space="preserve"> </w:t>
      </w:r>
      <w:r>
        <w:t>знания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области</w:t>
      </w:r>
      <w:r>
        <w:rPr>
          <w:spacing w:val="72"/>
        </w:rPr>
        <w:t xml:space="preserve"> </w:t>
      </w:r>
      <w:r>
        <w:t>жилищных</w:t>
      </w:r>
      <w:r>
        <w:rPr>
          <w:spacing w:val="72"/>
        </w:rPr>
        <w:t xml:space="preserve"> </w:t>
      </w:r>
      <w:r>
        <w:rPr>
          <w:spacing w:val="-10"/>
        </w:rPr>
        <w:t>и</w:t>
      </w:r>
    </w:p>
    <w:p w:rsidR="0034612A" w:rsidRPr="006F1B89" w:rsidRDefault="006F1B89" w:rsidP="006F1B89">
      <w:pPr>
        <w:pStyle w:val="a3"/>
        <w:spacing w:before="24"/>
        <w:ind w:left="284"/>
        <w:jc w:val="both"/>
        <w:sectPr w:rsidR="0034612A" w:rsidRPr="006F1B89">
          <w:type w:val="continuous"/>
          <w:pgSz w:w="11910" w:h="16840"/>
          <w:pgMar w:top="1920" w:right="708" w:bottom="280" w:left="1133" w:header="720" w:footer="720" w:gutter="0"/>
          <w:cols w:space="720"/>
        </w:sectPr>
      </w:pPr>
      <w:r>
        <w:t>коммунальных</w:t>
      </w:r>
      <w:r>
        <w:rPr>
          <w:spacing w:val="-2"/>
        </w:rPr>
        <w:t xml:space="preserve"> услуг</w:t>
      </w:r>
    </w:p>
    <w:p w:rsidR="0034612A" w:rsidRDefault="0034612A">
      <w:pPr>
        <w:pStyle w:val="a3"/>
        <w:jc w:val="both"/>
        <w:sectPr w:rsidR="0034612A">
          <w:pgSz w:w="11910" w:h="16840"/>
          <w:pgMar w:top="1040" w:right="708" w:bottom="280" w:left="1133" w:header="720" w:footer="720" w:gutter="0"/>
          <w:cols w:space="720"/>
        </w:sectPr>
      </w:pPr>
      <w:bookmarkStart w:id="0" w:name="_GoBack"/>
      <w:bookmarkEnd w:id="0"/>
    </w:p>
    <w:p w:rsidR="009B3D00" w:rsidRDefault="009B3D00" w:rsidP="006F1B89">
      <w:pPr>
        <w:spacing w:before="73"/>
        <w:ind w:right="421"/>
      </w:pPr>
    </w:p>
    <w:sectPr w:rsidR="009B3D00" w:rsidSect="006F1B89">
      <w:pgSz w:w="11910" w:h="16840"/>
      <w:pgMar w:top="76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5FF"/>
    <w:multiLevelType w:val="multilevel"/>
    <w:tmpl w:val="B166101C"/>
    <w:lvl w:ilvl="0">
      <w:start w:val="1"/>
      <w:numFmt w:val="decimal"/>
      <w:lvlText w:val="%1."/>
      <w:lvlJc w:val="left"/>
      <w:pPr>
        <w:ind w:left="4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10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38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12A"/>
    <w:rsid w:val="0034612A"/>
    <w:rsid w:val="006F1B89"/>
    <w:rsid w:val="009B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 w:line="251" w:lineRule="exact"/>
      <w:ind w:left="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 w:hanging="360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43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 w:line="251" w:lineRule="exact"/>
      <w:ind w:lef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3</cp:revision>
  <dcterms:created xsi:type="dcterms:W3CDTF">2025-04-08T05:37:00Z</dcterms:created>
  <dcterms:modified xsi:type="dcterms:W3CDTF">2025-04-08T05:39:00Z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2025-04-08T00:00:00Z</vt:filetime>
  </property>
  <property fmtid="{D5CDD505-2E9C-101B-9397-08002B2CF9AE}" pid="5" name="Producer">
    <vt:lpwstr>GPL Ghostscript 9.52</vt:lpwstr>
  </property>
</Properties>
</file>