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9" w:rsidRPr="00CE0CB4" w:rsidRDefault="00AD4F57" w:rsidP="00CF2CE9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CE0CB4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960550" w:rsidRPr="00CE0CB4">
        <w:rPr>
          <w:rFonts w:ascii="Times New Roman" w:eastAsia="Calibri" w:hAnsi="Times New Roman"/>
          <w:b/>
          <w:i/>
          <w:sz w:val="28"/>
          <w:szCs w:val="28"/>
        </w:rPr>
        <w:t>«Ска</w:t>
      </w:r>
      <w:bookmarkStart w:id="0" w:name="_GoBack"/>
      <w:bookmarkEnd w:id="0"/>
      <w:r w:rsidR="00960550" w:rsidRPr="00CE0CB4">
        <w:rPr>
          <w:rFonts w:ascii="Times New Roman" w:eastAsia="Calibri" w:hAnsi="Times New Roman"/>
          <w:b/>
          <w:i/>
          <w:sz w:val="28"/>
          <w:szCs w:val="28"/>
        </w:rPr>
        <w:t>жи наркотикам – НЕТ!»</w:t>
      </w:r>
    </w:p>
    <w:p w:rsidR="00113FFF" w:rsidRPr="00AD4F57" w:rsidRDefault="00113FFF" w:rsidP="00CF2CE9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</w:p>
    <w:p w:rsidR="00CF2CE9" w:rsidRPr="00960550" w:rsidRDefault="00CF2CE9" w:rsidP="009605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>Одной из наиболее острых и тревожных социальных проблем современности является наркомания и вовлечение все большего количества людей в потребление наркотиков. Противодействие наркомании и наркопреступности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общесоциальную.</w:t>
      </w:r>
    </w:p>
    <w:p w:rsidR="00CF2CE9" w:rsidRPr="00960550" w:rsidRDefault="00CF2CE9" w:rsidP="009605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>Употребление наркотических средств и психотропные веществ вызывают тяжелые поражения головного мозга, пищевода, желудка, кишечника, печени, почек, сердца и нервной системы. Кроме того, продолжительность жизни человека, употребляющего наркотики сокращается в среднем на 20 лет, а также в семьях, где один или оба родителя потребляют наркотики, в 4 раза чаще рождаются дети с отклонениями в психическом и физическом развитии в сравнении со здоровыми семьями.</w:t>
      </w:r>
    </w:p>
    <w:p w:rsidR="00CF2CE9" w:rsidRPr="00960550" w:rsidRDefault="00CF2CE9" w:rsidP="00113F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 xml:space="preserve"> При этом многие забывают, что за незаконный оборот наркотических средств и психотропным веществ законодательством нашей страны предусмотрена административная и уголовная ответственность.    </w:t>
      </w:r>
    </w:p>
    <w:p w:rsidR="00CF2CE9" w:rsidRPr="00960550" w:rsidRDefault="00CF2CE9" w:rsidP="00113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 xml:space="preserve">  Так, статья 6.8 Кодекса РФ об административных правонарушениях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</w:t>
      </w:r>
      <w:r w:rsidR="00960550" w:rsidRPr="00960550">
        <w:rPr>
          <w:rFonts w:ascii="Times New Roman" w:hAnsi="Times New Roman"/>
          <w:sz w:val="28"/>
          <w:szCs w:val="28"/>
        </w:rPr>
        <w:t>административного штрафа в размере от 4 тысяч до 5 тысяч рублей или административный арест на срок до 15 суток</w:t>
      </w:r>
      <w:r w:rsidRPr="00960550">
        <w:rPr>
          <w:rFonts w:ascii="Times New Roman" w:hAnsi="Times New Roman"/>
          <w:sz w:val="28"/>
          <w:szCs w:val="28"/>
        </w:rPr>
        <w:t>.</w:t>
      </w:r>
    </w:p>
    <w:p w:rsidR="00CF2CE9" w:rsidRPr="00960550" w:rsidRDefault="00CF2CE9" w:rsidP="00113F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 xml:space="preserve">  Статья 6.9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без назначения врача.</w:t>
      </w:r>
    </w:p>
    <w:p w:rsidR="00CF2CE9" w:rsidRPr="00960550" w:rsidRDefault="00CF2CE9" w:rsidP="00113F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>Уголовным Кодексом РФ предусмотрена уголовная ответственность за незаконный оборот наркотических средств, при этом наказание уже довольно серьёзное, вплоть до лишения свободы.</w:t>
      </w:r>
    </w:p>
    <w:p w:rsidR="00CF2CE9" w:rsidRPr="00960550" w:rsidRDefault="00CF2CE9" w:rsidP="00113F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>Так, согласно ст. 228 УК РФ за незаконное приобретение, хранение,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 предусмотрено наказание в виде лишения свободы до трех лет. Если указанные деяния совершены в особо крупном размере, то срок лишения свободы составит уже до 15 лет.</w:t>
      </w:r>
    </w:p>
    <w:p w:rsidR="00CF2CE9" w:rsidRDefault="00CF2CE9" w:rsidP="00113F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0550">
        <w:rPr>
          <w:rFonts w:ascii="Times New Roman" w:hAnsi="Times New Roman"/>
          <w:sz w:val="28"/>
          <w:szCs w:val="28"/>
        </w:rPr>
        <w:t>Статья 228.1 РФ УК предусматривает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вещества. За совершение указанного преступления, в зависимости от квалификации признаков, может быть назначено наказание от 4 до 20 лет лишения свободы.</w:t>
      </w:r>
    </w:p>
    <w:p w:rsidR="00113FFF" w:rsidRDefault="00113FFF" w:rsidP="00113FFF">
      <w:pPr>
        <w:spacing w:after="0" w:line="240" w:lineRule="auto"/>
        <w:rPr>
          <w:sz w:val="28"/>
          <w:szCs w:val="28"/>
        </w:rPr>
      </w:pPr>
    </w:p>
    <w:p w:rsidR="00113FFF" w:rsidRPr="00113FFF" w:rsidRDefault="00113FFF" w:rsidP="00113FF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3FFF">
        <w:rPr>
          <w:rFonts w:ascii="Times New Roman" w:hAnsi="Times New Roman"/>
          <w:sz w:val="28"/>
          <w:szCs w:val="28"/>
        </w:rPr>
        <w:t xml:space="preserve">Помощник Азовского </w:t>
      </w:r>
    </w:p>
    <w:p w:rsidR="00113FFF" w:rsidRDefault="00113FFF" w:rsidP="00113FF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3FFF">
        <w:rPr>
          <w:rFonts w:ascii="Times New Roman" w:hAnsi="Times New Roman"/>
          <w:sz w:val="28"/>
          <w:szCs w:val="28"/>
        </w:rPr>
        <w:t xml:space="preserve">межрайонного прокурора </w:t>
      </w:r>
    </w:p>
    <w:p w:rsidR="00113FFF" w:rsidRPr="00113FFF" w:rsidRDefault="00113FFF" w:rsidP="00113FF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13FFF" w:rsidRPr="00960550" w:rsidRDefault="00113FFF" w:rsidP="00113FF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3FFF">
        <w:rPr>
          <w:rFonts w:ascii="Times New Roman" w:hAnsi="Times New Roman"/>
          <w:sz w:val="28"/>
          <w:szCs w:val="28"/>
        </w:rPr>
        <w:t xml:space="preserve">младший советник юстиции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13FFF">
        <w:rPr>
          <w:rFonts w:ascii="Times New Roman" w:hAnsi="Times New Roman"/>
          <w:sz w:val="28"/>
          <w:szCs w:val="28"/>
        </w:rPr>
        <w:t xml:space="preserve">   И.В. Шелестова</w:t>
      </w:r>
    </w:p>
    <w:p w:rsidR="00CF2CE9" w:rsidRPr="008D4A30" w:rsidRDefault="00CF2CE9" w:rsidP="00CF2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F2CE9" w:rsidRPr="008D4A30" w:rsidSect="00113FFF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D37ED"/>
    <w:rsid w:val="00113FFF"/>
    <w:rsid w:val="00147EB7"/>
    <w:rsid w:val="005618B4"/>
    <w:rsid w:val="00960550"/>
    <w:rsid w:val="00AD4F57"/>
    <w:rsid w:val="00BB31B1"/>
    <w:rsid w:val="00CE0CB4"/>
    <w:rsid w:val="00CF2CE9"/>
    <w:rsid w:val="00D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C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2024-03-14T08:57:00Z</dcterms:created>
  <dcterms:modified xsi:type="dcterms:W3CDTF">2024-06-27T08:04:00Z</dcterms:modified>
</cp:coreProperties>
</file>