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66" w:rsidRPr="00B83266" w:rsidRDefault="00B83266" w:rsidP="00B83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48"/>
          <w:szCs w:val="48"/>
          <w:lang w:eastAsia="ru-RU"/>
        </w:rPr>
      </w:pPr>
      <w:r w:rsidRPr="00B83266">
        <w:rPr>
          <w:rFonts w:ascii="Times New Roman" w:eastAsia="Times New Roman" w:hAnsi="Times New Roman" w:cs="Times New Roman"/>
          <w:b/>
          <w:bCs/>
          <w:color w:val="142B4F"/>
          <w:kern w:val="36"/>
          <w:sz w:val="48"/>
          <w:szCs w:val="48"/>
          <w:lang w:eastAsia="ru-RU"/>
        </w:rPr>
        <w:t>ПОСТАНОВЛЕНИЕ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b/>
          <w:bCs/>
          <w:color w:val="020B22"/>
          <w:sz w:val="24"/>
          <w:szCs w:val="24"/>
          <w:lang w:eastAsia="ru-RU"/>
        </w:rPr>
        <w:t> 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от 24.04.2024 № 284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 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г. Ростов-на-Дону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 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b/>
          <w:bCs/>
          <w:color w:val="020B22"/>
          <w:sz w:val="24"/>
          <w:szCs w:val="24"/>
          <w:lang w:eastAsia="ru-RU"/>
        </w:rPr>
        <w:t>Об установлении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b/>
          <w:bCs/>
          <w:color w:val="020B22"/>
          <w:sz w:val="24"/>
          <w:szCs w:val="24"/>
          <w:lang w:eastAsia="ru-RU"/>
        </w:rPr>
        <w:t>особого противопожарного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b/>
          <w:bCs/>
          <w:color w:val="020B22"/>
          <w:sz w:val="24"/>
          <w:szCs w:val="24"/>
          <w:lang w:eastAsia="ru-RU"/>
        </w:rPr>
        <w:t>режима на территории Ростовской области</w:t>
      </w:r>
    </w:p>
    <w:p w:rsidR="00B83266" w:rsidRPr="00B83266" w:rsidRDefault="00B83266" w:rsidP="00B832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 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В целях снижения количества пожаров, травматизма и гибели людей при пожарах на территории Ростовской области в условиях повышенной пожарной опасности, в соответствии со статьей 30 Федерального закона от 21.12.1994 № 69-ФЗ «О пожарной безопасности» и статьей 4 Областного закона </w:t>
      </w:r>
      <w:hyperlink r:id="rId4" w:history="1">
        <w:r w:rsidRPr="00B83266">
          <w:rPr>
            <w:rFonts w:ascii="Times New Roman" w:eastAsia="Times New Roman" w:hAnsi="Times New Roman" w:cs="Times New Roman"/>
            <w:color w:val="2449AF"/>
            <w:sz w:val="24"/>
            <w:szCs w:val="24"/>
            <w:u w:val="single"/>
            <w:lang w:eastAsia="ru-RU"/>
          </w:rPr>
          <w:t>от 25.11.2004 № 202-ЗС</w:t>
        </w:r>
      </w:hyperlink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 «О пожарной безопасности» Правительство Ростовской области </w:t>
      </w:r>
      <w:r w:rsidRPr="00B83266">
        <w:rPr>
          <w:rFonts w:ascii="Times New Roman" w:eastAsia="Times New Roman" w:hAnsi="Times New Roman" w:cs="Times New Roman"/>
          <w:b/>
          <w:bCs/>
          <w:color w:val="020B22"/>
          <w:sz w:val="24"/>
          <w:szCs w:val="24"/>
          <w:lang w:eastAsia="ru-RU"/>
        </w:rPr>
        <w:t>постановляет</w:t>
      </w: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: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 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1. Установить на территории Ростовской области с 28 апреля по 20 октября 2024 г. особый противопожарный режим.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 На период действия особого противопожарного режима ввести дополнительные требования пожарной безопасности: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2.1. Осуществление передачи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2.2. Запрет разведения костров, сжигания мусора, сухой растительности, пожнивных остатков и бытовых отходов на всей территории Ростовской области.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2.3. Обеспечение регулярного вывоза бытовых отходов, мусора на контейнерных площадках и с убираемой территории.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2.4. Ограждение периметров территорий летних детских дач, детских оздоровительных лагерей, расположенных в лесных массивах, защитной противопожарной минерализованной полосой шириной не менее 3 метров.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2.5. Содержание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2.6. Организация патрулирования территорий населенных пунктов силами местного населения и добровольных пожарных формирований с первичными средствами пожаротушения.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2.7. </w:t>
      </w:r>
      <w:proofErr w:type="gram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Установка в сельских населенных пунктах у каждого специально определенного строения емкости (бочки) с водой объемом не менее 0,5 куб. метра и размещение первичных средств пожаротушения: 2 огнетушителей объемом не менее 10 литров каждый; 2 багров; 2 топоров; 2 лопат; 2 ведер; 1 емкости с песком объемом не менее 0,5 куб. метра.</w:t>
      </w:r>
      <w:proofErr w:type="gramEnd"/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2.8. Обеспечение безвозмездного использования общественного транспорта для экстренной эвакуации населения.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2.9.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2.10. Осуществление противопожарной пропаганды по местным ретрансляционным сетям с интервалом каждые 2 – 3 часа.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lastRenderedPageBreak/>
        <w:t xml:space="preserve">2.11. Запрет запуска неуправляемых изделий из горючих материалов, принцип подъема которых на </w:t>
      </w:r>
      <w:proofErr w:type="gram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высоту основан на</w:t>
      </w:r>
      <w:proofErr w:type="gram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нагревании воздуха внутри конструкции с помощью открытого огня.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3. Министерству природных ресурсов и экологии Ростовской области (Фишкин М.В.):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3.1. Осуществлять анализ поступающей информации по фактам лесных пожаров.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3.2. Организовать горячую линию по приему от населения информации о лесных пожарах.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3.3. Организовать и осуществить комплекс мероприятий по охране и защите лесов, борьбе с лесными пожарами наземными методами.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3.4. Организовать размещение информационных стендов о запрете разведения костров на территории лесного фонда.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3.5. 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 обеспечившим выполнение установленного требования о запрете выжигания сухой растительности.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4. Министерству сельского хозяйства и продовольствия Ростовской области (</w:t>
      </w:r>
      <w:proofErr w:type="spell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Рачаловский</w:t>
      </w:r>
      <w:proofErr w:type="spell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 К.Н.) информировать органы местного самоуправления муниципальных образований в Ростовской области о необходимости применения руководителями сельскохозяйственных организаций, крестьянских (фермерских) хозяйств технологий утилизации растительных остатков, исключающих их огневую обработку на землях сельскохозяйственного назначения.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5. Административной инспекции Ростовской области (</w:t>
      </w:r>
      <w:proofErr w:type="spell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Копичка</w:t>
      </w:r>
      <w:proofErr w:type="spell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 Н.В.), департаменту по предупреждению и ликвидации чрезвычайных ситуаций Ростовской области (</w:t>
      </w:r>
      <w:proofErr w:type="spell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Нудгин</w:t>
      </w:r>
      <w:proofErr w:type="spell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П.В.) в пределах своей компетенции принимать меры административного воздействия к лицам, допустившим нарушения порядка действий по предотвращению выжигания сухой растительности и правил благоустройства территорий муниципальных образований.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6. Рекомендовать Главному управлению Министерства Российской Федерации по делам гражданской обороны, чрезвычайным ситуациям и ликвидации последствий стихийных бедствий по Ростовской области (Филиппов С.И.):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6.1. Усилить </w:t>
      </w:r>
      <w:proofErr w:type="gram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контроль за</w:t>
      </w:r>
      <w:proofErr w:type="gram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выполнением мероприятий по обеспечению пожарной безопасности.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6.2. Регулярно информировать Правительство Ростовской области об обстановке с пожарами на территории Ростовской области и принимаемых мерах, направленных на ее стабилизацию.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 Рекомендовать органам местного самоуправления муниципальных образований в Ростовской области: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7.1. Проводить разъяснительную работу по соблюдению мер пожарной безопасности и действиям в случае возникновения пожара, в том числе через средства массовой информации.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7.2. Осуществлять информирование населения о запрете выжигания сухой растительности.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7.3. При наличии на территории муниципального образования подразделений муниципальной, добровольной пожарной охраны провести проверки их готовности к тушению пожаров.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7.4. Создать резерв горюче-смазочных материалов и иных материальных ресурсов на период действия особого противопожарного режима.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7.5. Создать мобильные группы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к ответственности.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7.6. Организовать патрулирование территорий муниципальных образований силами местного населения, добровольных пожарных, укомплектованных первичными средствами пожаротушения (огнетушителями, лопатами, средствами связи), в целях мониторинга лесных пожаров, выжигания сухой растительности.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lastRenderedPageBreak/>
        <w:t>7.7. Организовать горячую линию по приему от населения информации о лесных пожарах, выжигании сухой растительности и обеспечить анализ поступающей информации по фактам выжигания сухой растительности.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7.8. Обеспечить своевременную передачу в министерство природных ресурсов и экологии Ростовской области,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информации о возникших лесных и ландшафтных (природных) пожарах, угрозе их распространения, а также силах и средствах, привлекаемых к их тушению.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7.9. Обеспечить соблюдение на территории муниципального образования порядка утилизации растительных отходов, исключающей их огневую обработку.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7.10. </w:t>
      </w:r>
      <w:proofErr w:type="gram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 обеспечившим выполнение установленного требования о запрете выжигания сухой растительности, а также не принимающим мер по реализации Порядка действий по предотвращению выжигания сухой растительности на территории Ростовской области, утвержденного постановлением Правительства Ростовской области от 30.08.2012 № 810 «О мерах по противодействию</w:t>
      </w:r>
      <w:proofErr w:type="gram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выжиганию сухой растительности на территории Ростовской области».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7.11. Обеспечить создание минерализованных полос под линиями электропередач и вырубку древесно-кустарниковой растительности в охранных зонах линий электропередач.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8. Рекомендовать руководителям сельскохозяйственных организаций, главам крестьянских (фермерских) хозяйств: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8.1. Регулярно проводить противопожарные мероприятия, в том числе создавать защитные противопожарные минерализованные полосы.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8.2. Своевременно уничтожать пожнивные остатки </w:t>
      </w:r>
      <w:proofErr w:type="spell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безогневым</w:t>
      </w:r>
      <w:proofErr w:type="spell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способом.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8.3. Обеспечивать наличие первичных средств пожаротушения и охрану земельных участков от пожаров.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8.4. Размещать на границе земельного участка, смежного с полосой отвода железных дорог, полосой отвода автомобильных дорог, не менее одного информационного стенда о запрете выжигания сухой растительности.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8.5. Организовать круглосуточную охрану животноводческих зданий и сооружений, ме</w:t>
      </w:r>
      <w:proofErr w:type="gram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ст скл</w:t>
      </w:r>
      <w:proofErr w:type="gram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адирования грубых кормов и зерновых культур от пожаров.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8.6. До начала проведения уборочных работ проверить оснащенность зерноуборочных комбайнов </w:t>
      </w:r>
      <w:proofErr w:type="spell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измельчителями</w:t>
      </w:r>
      <w:proofErr w:type="spell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послеуборочных остатков.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9. Действие настоящего постановления не распространяется на здания, сооружения, технологические установки, оборудование, агрегаты и изделия, к которым установлены или должны быть установлены требования пожарной безопасности для предотвращения пожара и защиты людей при пожаре.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10. Настоящее постановление вступает в силу со дня его официального опубликования.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11. </w:t>
      </w:r>
      <w:proofErr w:type="gram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Контроль за</w:t>
      </w:r>
      <w:proofErr w:type="gram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выполнением настоящего постановления возложить на заместителя Губернатора Ростовской области </w:t>
      </w:r>
      <w:proofErr w:type="spell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Бодрякова</w:t>
      </w:r>
      <w:proofErr w:type="spellEnd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 С.Н.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Губернатор</w:t>
      </w:r>
    </w:p>
    <w:p w:rsidR="00B83266" w:rsidRPr="00B83266" w:rsidRDefault="00B83266" w:rsidP="00B8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</w:pPr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 xml:space="preserve">Ростовской области                                                                          В.Ю. </w:t>
      </w:r>
      <w:proofErr w:type="gramStart"/>
      <w:r w:rsidRPr="00B83266">
        <w:rPr>
          <w:rFonts w:ascii="Times New Roman" w:eastAsia="Times New Roman" w:hAnsi="Times New Roman" w:cs="Times New Roman"/>
          <w:color w:val="020B22"/>
          <w:sz w:val="24"/>
          <w:szCs w:val="24"/>
          <w:lang w:eastAsia="ru-RU"/>
        </w:rPr>
        <w:t>Голубев</w:t>
      </w:r>
      <w:proofErr w:type="gramEnd"/>
    </w:p>
    <w:p w:rsidR="001116E7" w:rsidRPr="00B83266" w:rsidRDefault="001116E7" w:rsidP="00B8326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116E7" w:rsidRPr="00B83266" w:rsidSect="0011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266"/>
    <w:rsid w:val="001116E7"/>
    <w:rsid w:val="00B8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E7"/>
  </w:style>
  <w:style w:type="paragraph" w:styleId="1">
    <w:name w:val="heading 1"/>
    <w:basedOn w:val="a"/>
    <w:link w:val="10"/>
    <w:uiPriority w:val="9"/>
    <w:qFormat/>
    <w:rsid w:val="00B83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66"/>
    <w:rPr>
      <w:b/>
      <w:bCs/>
    </w:rPr>
  </w:style>
  <w:style w:type="character" w:styleId="a5">
    <w:name w:val="Hyperlink"/>
    <w:basedOn w:val="a0"/>
    <w:uiPriority w:val="99"/>
    <w:semiHidden/>
    <w:unhideWhenUsed/>
    <w:rsid w:val="00B83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documents/2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2024-06-07T13:10:00Z</dcterms:created>
  <dcterms:modified xsi:type="dcterms:W3CDTF">2024-06-07T13:12:00Z</dcterms:modified>
</cp:coreProperties>
</file>