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DAD" w:rsidRDefault="00A44DAD" w:rsidP="00A44DAD">
      <w:pPr>
        <w:spacing w:after="0"/>
        <w:ind w:firstLine="709"/>
        <w:jc w:val="both"/>
        <w:rPr>
          <w:rFonts w:ascii="Times New Roman" w:hAnsi="Times New Roman" w:cs="Times New Roman"/>
          <w:sz w:val="28"/>
          <w:szCs w:val="28"/>
        </w:rPr>
      </w:pPr>
      <w:r>
        <w:rPr>
          <w:b/>
          <w:noProof/>
          <w:lang w:eastAsia="ru-RU"/>
        </w:rPr>
        <w:drawing>
          <wp:inline distT="0" distB="0" distL="0" distR="0" wp14:anchorId="23F0F0D1" wp14:editId="6D534B0E">
            <wp:extent cx="2400300" cy="1257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0300" cy="1257300"/>
                    </a:xfrm>
                    <a:prstGeom prst="rect">
                      <a:avLst/>
                    </a:prstGeom>
                    <a:noFill/>
                  </pic:spPr>
                </pic:pic>
              </a:graphicData>
            </a:graphic>
          </wp:inline>
        </w:drawing>
      </w:r>
    </w:p>
    <w:p w:rsidR="00A44DAD" w:rsidRPr="00562765" w:rsidRDefault="00A44DAD" w:rsidP="00A44DAD">
      <w:pPr>
        <w:spacing w:after="0"/>
        <w:ind w:firstLine="709"/>
        <w:jc w:val="both"/>
        <w:rPr>
          <w:rFonts w:ascii="Times New Roman" w:hAnsi="Times New Roman" w:cs="Times New Roman"/>
        </w:rPr>
      </w:pPr>
    </w:p>
    <w:p w:rsidR="00A44DAD" w:rsidRDefault="00A44DAD" w:rsidP="00A44DAD">
      <w:pPr>
        <w:spacing w:after="0"/>
        <w:ind w:firstLine="709"/>
        <w:jc w:val="both"/>
        <w:rPr>
          <w:rFonts w:ascii="Calibri" w:hAnsi="Calibri" w:cs="Times New Roman"/>
          <w:b/>
        </w:rPr>
      </w:pPr>
      <w:r>
        <w:rPr>
          <w:rFonts w:ascii="Calibri" w:hAnsi="Calibri" w:cs="Times New Roman"/>
          <w:b/>
        </w:rPr>
        <w:t xml:space="preserve">Пресс-релиз                                                                                                     </w:t>
      </w:r>
      <w:r w:rsidR="00F57CC0">
        <w:rPr>
          <w:rFonts w:ascii="Calibri" w:hAnsi="Calibri" w:cs="Times New Roman"/>
          <w:b/>
        </w:rPr>
        <w:t xml:space="preserve">                              </w:t>
      </w:r>
      <w:r w:rsidR="0088612B">
        <w:rPr>
          <w:rFonts w:ascii="Calibri" w:hAnsi="Calibri" w:cs="Times New Roman"/>
          <w:b/>
        </w:rPr>
        <w:t>0</w:t>
      </w:r>
      <w:r w:rsidR="0088612B" w:rsidRPr="0041602A">
        <w:rPr>
          <w:rFonts w:ascii="Calibri" w:hAnsi="Calibri" w:cs="Times New Roman"/>
          <w:b/>
        </w:rPr>
        <w:t>6</w:t>
      </w:r>
      <w:r>
        <w:rPr>
          <w:rFonts w:ascii="Calibri" w:hAnsi="Calibri" w:cs="Times New Roman"/>
          <w:b/>
        </w:rPr>
        <w:t>.0</w:t>
      </w:r>
      <w:r w:rsidR="00693BDD">
        <w:rPr>
          <w:rFonts w:ascii="Calibri" w:hAnsi="Calibri" w:cs="Times New Roman"/>
          <w:b/>
        </w:rPr>
        <w:t>5.2021</w:t>
      </w:r>
    </w:p>
    <w:p w:rsidR="008C1E84" w:rsidRDefault="008C1E84" w:rsidP="009F2A42">
      <w:pPr>
        <w:shd w:val="clear" w:color="auto" w:fill="FFFFFF"/>
        <w:spacing w:after="0" w:line="240" w:lineRule="auto"/>
        <w:rPr>
          <w:rFonts w:eastAsia="Times New Roman" w:cs="Times New Roman"/>
          <w:sz w:val="28"/>
          <w:szCs w:val="28"/>
          <w:lang w:eastAsia="ru-RU"/>
        </w:rPr>
      </w:pPr>
    </w:p>
    <w:p w:rsidR="00376D75" w:rsidRPr="00CB28E0" w:rsidRDefault="00693BDD" w:rsidP="00A9771F">
      <w:pPr>
        <w:spacing w:after="0"/>
        <w:jc w:val="center"/>
        <w:rPr>
          <w:rFonts w:eastAsia="Times New Roman" w:cs="Times New Roman"/>
          <w:sz w:val="28"/>
          <w:szCs w:val="28"/>
          <w:lang w:eastAsia="ru-RU"/>
        </w:rPr>
      </w:pPr>
      <w:bookmarkStart w:id="0" w:name="_GoBack"/>
      <w:r w:rsidRPr="00CB28E0">
        <w:rPr>
          <w:rFonts w:eastAsia="Times New Roman" w:cs="Times New Roman"/>
          <w:sz w:val="28"/>
          <w:szCs w:val="28"/>
          <w:lang w:eastAsia="ru-RU"/>
        </w:rPr>
        <w:t xml:space="preserve">КАК ОБЕЗОПАСИТЬ НЕДВИЖИМОСТЬ: ЗАПРЕТ НА СОВЕРШЕНИЕ </w:t>
      </w:r>
      <w:r w:rsidRPr="00CB28E0">
        <w:rPr>
          <w:rFonts w:eastAsia="Times New Roman" w:cs="Times New Roman"/>
          <w:sz w:val="28"/>
          <w:szCs w:val="28"/>
          <w:lang w:eastAsia="ru-RU"/>
        </w:rPr>
        <w:br/>
        <w:t>СДЕЛОК БЕЗ ЛИЧНОГО УЧАСТИЯ</w:t>
      </w:r>
    </w:p>
    <w:p w:rsidR="001362A3" w:rsidRPr="00CB28E0" w:rsidRDefault="001362A3" w:rsidP="00A9771F">
      <w:pPr>
        <w:spacing w:after="0"/>
        <w:jc w:val="center"/>
        <w:rPr>
          <w:rFonts w:eastAsia="Times New Roman" w:cs="Times New Roman"/>
          <w:sz w:val="28"/>
          <w:szCs w:val="28"/>
          <w:lang w:eastAsia="ru-RU"/>
        </w:rPr>
      </w:pPr>
    </w:p>
    <w:p w:rsidR="00907D2A" w:rsidRPr="00CB28E0" w:rsidRDefault="005B4467" w:rsidP="00907D2A">
      <w:pPr>
        <w:shd w:val="clear" w:color="auto" w:fill="FFFFFF"/>
        <w:spacing w:after="0"/>
        <w:ind w:firstLine="709"/>
        <w:jc w:val="both"/>
        <w:rPr>
          <w:rFonts w:eastAsia="Times New Roman" w:cs="Times New Roman"/>
          <w:color w:val="000000"/>
          <w:sz w:val="28"/>
          <w:szCs w:val="28"/>
          <w:lang w:eastAsia="ru-RU"/>
        </w:rPr>
      </w:pPr>
      <w:r w:rsidRPr="00CB28E0">
        <w:rPr>
          <w:sz w:val="28"/>
          <w:szCs w:val="28"/>
        </w:rPr>
        <w:t>Для того, чтобы обезопасить свое имущество от мошеннических действий</w:t>
      </w:r>
      <w:r w:rsidR="00907D2A" w:rsidRPr="00CB28E0">
        <w:rPr>
          <w:sz w:val="28"/>
          <w:szCs w:val="28"/>
        </w:rPr>
        <w:t xml:space="preserve"> собственник недвижимо</w:t>
      </w:r>
      <w:r w:rsidR="00233657" w:rsidRPr="00CB28E0">
        <w:rPr>
          <w:sz w:val="28"/>
          <w:szCs w:val="28"/>
          <w:lang w:val="en-US"/>
        </w:rPr>
        <w:t>c</w:t>
      </w:r>
      <w:proofErr w:type="spellStart"/>
      <w:r w:rsidR="00731D76" w:rsidRPr="00CB28E0">
        <w:rPr>
          <w:sz w:val="28"/>
          <w:szCs w:val="28"/>
        </w:rPr>
        <w:t>ти</w:t>
      </w:r>
      <w:proofErr w:type="spellEnd"/>
      <w:r w:rsidR="00731D76" w:rsidRPr="00CB28E0">
        <w:rPr>
          <w:sz w:val="28"/>
          <w:szCs w:val="28"/>
        </w:rPr>
        <w:t xml:space="preserve"> </w:t>
      </w:r>
      <w:r w:rsidR="00907D2A" w:rsidRPr="00CB28E0">
        <w:rPr>
          <w:sz w:val="28"/>
          <w:szCs w:val="28"/>
        </w:rPr>
        <w:t xml:space="preserve">может подать заявление </w:t>
      </w:r>
      <w:r w:rsidR="00907D2A" w:rsidRPr="00CB28E0">
        <w:rPr>
          <w:rFonts w:eastAsia="Times New Roman" w:cs="Times New Roman"/>
          <w:color w:val="000000"/>
          <w:sz w:val="28"/>
          <w:szCs w:val="28"/>
          <w:lang w:eastAsia="ru-RU"/>
        </w:rPr>
        <w:t>о том, что</w:t>
      </w:r>
      <w:r w:rsidR="005B7339" w:rsidRPr="00CB28E0">
        <w:rPr>
          <w:rFonts w:eastAsia="Times New Roman" w:cs="Times New Roman"/>
          <w:color w:val="000000"/>
          <w:sz w:val="28"/>
          <w:szCs w:val="28"/>
          <w:lang w:eastAsia="ru-RU"/>
        </w:rPr>
        <w:t>бы</w:t>
      </w:r>
      <w:r w:rsidR="00907D2A" w:rsidRPr="00CB28E0">
        <w:rPr>
          <w:rFonts w:eastAsia="Times New Roman" w:cs="Times New Roman"/>
          <w:color w:val="000000"/>
          <w:sz w:val="28"/>
          <w:szCs w:val="28"/>
          <w:lang w:eastAsia="ru-RU"/>
        </w:rPr>
        <w:t xml:space="preserve"> сделки с принадлежащим ему имуществом </w:t>
      </w:r>
      <w:r w:rsidR="005B7339" w:rsidRPr="00CB28E0">
        <w:rPr>
          <w:rFonts w:eastAsia="Times New Roman" w:cs="Times New Roman"/>
          <w:color w:val="000000"/>
          <w:sz w:val="28"/>
          <w:szCs w:val="28"/>
          <w:lang w:eastAsia="ru-RU"/>
        </w:rPr>
        <w:t>производились</w:t>
      </w:r>
      <w:r w:rsidR="00907D2A" w:rsidRPr="00CB28E0">
        <w:rPr>
          <w:rFonts w:eastAsia="Times New Roman" w:cs="Times New Roman"/>
          <w:color w:val="000000"/>
          <w:sz w:val="28"/>
          <w:szCs w:val="28"/>
          <w:lang w:eastAsia="ru-RU"/>
        </w:rPr>
        <w:t xml:space="preserve"> только при его личном участии. </w:t>
      </w:r>
      <w:r w:rsidR="005B7339" w:rsidRPr="00CB28E0">
        <w:rPr>
          <w:rFonts w:eastAsia="Times New Roman" w:cs="Times New Roman"/>
          <w:color w:val="000000"/>
          <w:sz w:val="28"/>
          <w:szCs w:val="28"/>
          <w:lang w:eastAsia="ru-RU"/>
        </w:rPr>
        <w:t>После подачи</w:t>
      </w:r>
      <w:r w:rsidR="00907D2A" w:rsidRPr="00CB28E0">
        <w:rPr>
          <w:rFonts w:eastAsia="Times New Roman" w:cs="Times New Roman"/>
          <w:color w:val="000000"/>
          <w:sz w:val="28"/>
          <w:szCs w:val="28"/>
          <w:lang w:eastAsia="ru-RU"/>
        </w:rPr>
        <w:t xml:space="preserve"> заявления в Единый государственный реестр недвижимости будет внесена соответствующая запись.</w:t>
      </w:r>
    </w:p>
    <w:p w:rsidR="00054B90" w:rsidRPr="00CB28E0" w:rsidRDefault="00054B90" w:rsidP="00054B90">
      <w:pPr>
        <w:spacing w:after="0"/>
        <w:ind w:firstLine="708"/>
        <w:jc w:val="both"/>
        <w:rPr>
          <w:color w:val="666666"/>
          <w:sz w:val="28"/>
          <w:szCs w:val="28"/>
          <w:u w:val="single"/>
          <w:shd w:val="clear" w:color="auto" w:fill="FFFFFF"/>
        </w:rPr>
      </w:pPr>
      <w:r w:rsidRPr="00CB28E0">
        <w:rPr>
          <w:rFonts w:cs="Arial"/>
          <w:color w:val="000000"/>
          <w:sz w:val="28"/>
          <w:szCs w:val="28"/>
          <w:shd w:val="clear" w:color="auto" w:fill="FFFFFF"/>
        </w:rPr>
        <w:t>Заявление о невозможности государственной регистрации права без личного участия правообладателя можно оформить в установленном законом порядке на любой объект недвижимости, стоящий на кадас</w:t>
      </w:r>
      <w:r w:rsidR="006F74DB" w:rsidRPr="00CB28E0">
        <w:rPr>
          <w:rFonts w:cs="Arial"/>
          <w:color w:val="000000"/>
          <w:sz w:val="28"/>
          <w:szCs w:val="28"/>
          <w:shd w:val="clear" w:color="auto" w:fill="FFFFFF"/>
        </w:rPr>
        <w:t>тровом учете - квартиру, комнату</w:t>
      </w:r>
      <w:r w:rsidRPr="00CB28E0">
        <w:rPr>
          <w:rFonts w:cs="Arial"/>
          <w:color w:val="000000"/>
          <w:sz w:val="28"/>
          <w:szCs w:val="28"/>
          <w:shd w:val="clear" w:color="auto" w:fill="FFFFFF"/>
        </w:rPr>
        <w:t xml:space="preserve">, индивидуальный жилой дом или </w:t>
      </w:r>
      <w:proofErr w:type="spellStart"/>
      <w:r w:rsidRPr="00CB28E0">
        <w:rPr>
          <w:rFonts w:cs="Arial"/>
          <w:color w:val="000000"/>
          <w:sz w:val="28"/>
          <w:szCs w:val="28"/>
          <w:shd w:val="clear" w:color="auto" w:fill="FFFFFF"/>
        </w:rPr>
        <w:t>машино</w:t>
      </w:r>
      <w:proofErr w:type="spellEnd"/>
      <w:r w:rsidRPr="00CB28E0">
        <w:rPr>
          <w:rFonts w:cs="Arial"/>
          <w:color w:val="000000"/>
          <w:sz w:val="28"/>
          <w:szCs w:val="28"/>
          <w:shd w:val="clear" w:color="auto" w:fill="FFFFFF"/>
        </w:rPr>
        <w:t>-место.</w:t>
      </w:r>
      <w:r w:rsidR="00EC69B0" w:rsidRPr="00CB28E0">
        <w:rPr>
          <w:rFonts w:cs="Arial"/>
          <w:color w:val="000000"/>
          <w:sz w:val="28"/>
          <w:szCs w:val="28"/>
          <w:shd w:val="clear" w:color="auto" w:fill="FFFFFF"/>
        </w:rPr>
        <w:t xml:space="preserve"> </w:t>
      </w:r>
      <w:r w:rsidR="00EC69B0" w:rsidRPr="00CB28E0">
        <w:rPr>
          <w:sz w:val="28"/>
          <w:szCs w:val="28"/>
        </w:rPr>
        <w:t>В случае, если объект находится в долевой собственности, наложить запрет можно только на свою долю.</w:t>
      </w:r>
    </w:p>
    <w:p w:rsidR="00907D2A" w:rsidRPr="00CB28E0" w:rsidRDefault="00907D2A" w:rsidP="00907D2A">
      <w:pPr>
        <w:shd w:val="clear" w:color="auto" w:fill="FFFFFF"/>
        <w:spacing w:after="0"/>
        <w:ind w:firstLine="709"/>
        <w:jc w:val="both"/>
        <w:rPr>
          <w:rFonts w:eastAsia="Times New Roman" w:cs="Times New Roman"/>
          <w:color w:val="000000"/>
          <w:sz w:val="28"/>
          <w:szCs w:val="28"/>
          <w:lang w:eastAsia="ru-RU"/>
        </w:rPr>
      </w:pPr>
      <w:r w:rsidRPr="00CB28E0">
        <w:rPr>
          <w:rFonts w:eastAsia="Times New Roman" w:cs="Times New Roman"/>
          <w:color w:val="000000"/>
          <w:sz w:val="28"/>
          <w:szCs w:val="28"/>
          <w:lang w:eastAsia="ru-RU"/>
        </w:rPr>
        <w:t xml:space="preserve">Наличие </w:t>
      </w:r>
      <w:r w:rsidR="00691C3B" w:rsidRPr="00CB28E0">
        <w:rPr>
          <w:rFonts w:eastAsia="Times New Roman" w:cs="Times New Roman"/>
          <w:color w:val="000000"/>
          <w:sz w:val="28"/>
          <w:szCs w:val="28"/>
          <w:lang w:eastAsia="ru-RU"/>
        </w:rPr>
        <w:t>в</w:t>
      </w:r>
      <w:r w:rsidRPr="00CB28E0">
        <w:rPr>
          <w:rFonts w:eastAsia="Times New Roman" w:cs="Times New Roman"/>
          <w:color w:val="000000"/>
          <w:sz w:val="28"/>
          <w:szCs w:val="28"/>
          <w:lang w:eastAsia="ru-RU"/>
        </w:rPr>
        <w:t xml:space="preserve"> ЕГРН </w:t>
      </w:r>
      <w:r w:rsidR="00762F80" w:rsidRPr="00CB28E0">
        <w:rPr>
          <w:rFonts w:eastAsia="Times New Roman" w:cs="Times New Roman"/>
          <w:color w:val="000000"/>
          <w:sz w:val="28"/>
          <w:szCs w:val="28"/>
          <w:lang w:eastAsia="ru-RU"/>
        </w:rPr>
        <w:t xml:space="preserve">записи </w:t>
      </w:r>
      <w:r w:rsidR="00762F80" w:rsidRPr="00CB28E0">
        <w:rPr>
          <w:rFonts w:cs="Arial"/>
          <w:color w:val="000000"/>
          <w:sz w:val="28"/>
          <w:szCs w:val="28"/>
          <w:shd w:val="clear" w:color="auto" w:fill="FFFFFF"/>
        </w:rPr>
        <w:t>о невозможности государственной регистрации права без личного участия правообладателя</w:t>
      </w:r>
      <w:r w:rsidR="00762F80" w:rsidRPr="00CB28E0">
        <w:rPr>
          <w:rFonts w:eastAsia="Times New Roman" w:cs="Times New Roman"/>
          <w:color w:val="000000"/>
          <w:sz w:val="28"/>
          <w:szCs w:val="28"/>
          <w:lang w:eastAsia="ru-RU"/>
        </w:rPr>
        <w:t xml:space="preserve"> </w:t>
      </w:r>
      <w:r w:rsidRPr="00CB28E0">
        <w:rPr>
          <w:rFonts w:eastAsia="Times New Roman" w:cs="Times New Roman"/>
          <w:color w:val="000000"/>
          <w:sz w:val="28"/>
          <w:szCs w:val="28"/>
          <w:lang w:eastAsia="ru-RU"/>
        </w:rPr>
        <w:t>является основанием для возврата без рассмотрения заявления, представленного иным лицом (не являющимся собственником объекта недвижимости или его законным представителем) на государственную регистрацию перехода, ограничения (обременения), прекращения права на соответствующий объект недвижимости.</w:t>
      </w:r>
    </w:p>
    <w:p w:rsidR="004D4F56" w:rsidRPr="00CB28E0" w:rsidRDefault="00907D2A" w:rsidP="00907D2A">
      <w:pPr>
        <w:shd w:val="clear" w:color="auto" w:fill="FFFFFF"/>
        <w:spacing w:after="0"/>
        <w:ind w:firstLine="709"/>
        <w:jc w:val="both"/>
        <w:rPr>
          <w:rFonts w:eastAsia="Times New Roman" w:cs="Times New Roman"/>
          <w:color w:val="000000"/>
          <w:sz w:val="28"/>
          <w:szCs w:val="28"/>
          <w:lang w:eastAsia="ru-RU"/>
        </w:rPr>
      </w:pPr>
      <w:r w:rsidRPr="00CB28E0">
        <w:rPr>
          <w:rFonts w:eastAsia="Times New Roman" w:cs="Times New Roman"/>
          <w:color w:val="000000"/>
          <w:sz w:val="28"/>
          <w:szCs w:val="28"/>
          <w:lang w:eastAsia="ru-RU"/>
        </w:rPr>
        <w:t>Заявление о невозможности регистрации перехода, прекращения, ограничения права и обременения объекта недвижимости без личного участи</w:t>
      </w:r>
      <w:r w:rsidR="00691C3B" w:rsidRPr="00CB28E0">
        <w:rPr>
          <w:rFonts w:eastAsia="Times New Roman" w:cs="Times New Roman"/>
          <w:color w:val="000000"/>
          <w:sz w:val="28"/>
          <w:szCs w:val="28"/>
          <w:lang w:eastAsia="ru-RU"/>
        </w:rPr>
        <w:t xml:space="preserve">я его собственника можно подать, обратившись </w:t>
      </w:r>
      <w:r w:rsidRPr="00CB28E0">
        <w:rPr>
          <w:rFonts w:eastAsia="Times New Roman" w:cs="Times New Roman"/>
          <w:color w:val="000000"/>
          <w:sz w:val="28"/>
          <w:szCs w:val="28"/>
          <w:lang w:eastAsia="ru-RU"/>
        </w:rPr>
        <w:t>в многофункцион</w:t>
      </w:r>
      <w:r w:rsidR="00691C3B" w:rsidRPr="00CB28E0">
        <w:rPr>
          <w:rFonts w:eastAsia="Times New Roman" w:cs="Times New Roman"/>
          <w:color w:val="000000"/>
          <w:sz w:val="28"/>
          <w:szCs w:val="28"/>
          <w:lang w:eastAsia="ru-RU"/>
        </w:rPr>
        <w:t>альный центр «Мои документы», а также</w:t>
      </w:r>
      <w:r w:rsidRPr="00CB28E0">
        <w:rPr>
          <w:rFonts w:eastAsia="Times New Roman" w:cs="Times New Roman"/>
          <w:color w:val="000000"/>
          <w:sz w:val="28"/>
          <w:szCs w:val="28"/>
          <w:lang w:eastAsia="ru-RU"/>
        </w:rPr>
        <w:t xml:space="preserve"> с помощью сайта </w:t>
      </w:r>
      <w:proofErr w:type="spellStart"/>
      <w:r w:rsidRPr="00CB28E0">
        <w:rPr>
          <w:rFonts w:eastAsia="Times New Roman" w:cs="Times New Roman"/>
          <w:color w:val="000000"/>
          <w:sz w:val="28"/>
          <w:szCs w:val="28"/>
          <w:lang w:eastAsia="ru-RU"/>
        </w:rPr>
        <w:t>Росреестра</w:t>
      </w:r>
      <w:proofErr w:type="spellEnd"/>
      <w:r w:rsidRPr="00CB28E0">
        <w:rPr>
          <w:rFonts w:eastAsia="Times New Roman" w:cs="Times New Roman"/>
          <w:color w:val="000000"/>
          <w:sz w:val="28"/>
          <w:szCs w:val="28"/>
          <w:lang w:eastAsia="ru-RU"/>
        </w:rPr>
        <w:t>.</w:t>
      </w:r>
      <w:r w:rsidR="00691C3B" w:rsidRPr="00CB28E0">
        <w:rPr>
          <w:rFonts w:eastAsia="Times New Roman" w:cs="Times New Roman"/>
          <w:color w:val="000000"/>
          <w:sz w:val="28"/>
          <w:szCs w:val="28"/>
          <w:lang w:eastAsia="ru-RU"/>
        </w:rPr>
        <w:t xml:space="preserve"> Государственная пошлина за данную услугу не взимается.</w:t>
      </w:r>
    </w:p>
    <w:bookmarkEnd w:id="0"/>
    <w:p w:rsidR="00FF50AD" w:rsidRPr="00693BDD" w:rsidRDefault="00FF50AD" w:rsidP="00054B90">
      <w:pPr>
        <w:spacing w:after="0"/>
        <w:ind w:firstLine="708"/>
        <w:jc w:val="both"/>
        <w:rPr>
          <w:sz w:val="24"/>
          <w:szCs w:val="24"/>
        </w:rPr>
      </w:pPr>
    </w:p>
    <w:sectPr w:rsidR="00FF50AD" w:rsidRPr="00693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488"/>
    <w:rsid w:val="00004488"/>
    <w:rsid w:val="00054B90"/>
    <w:rsid w:val="00077758"/>
    <w:rsid w:val="000B5777"/>
    <w:rsid w:val="00111590"/>
    <w:rsid w:val="001362A3"/>
    <w:rsid w:val="00165D83"/>
    <w:rsid w:val="00171676"/>
    <w:rsid w:val="001A21F0"/>
    <w:rsid w:val="001A2EB9"/>
    <w:rsid w:val="001C3799"/>
    <w:rsid w:val="001C7ADC"/>
    <w:rsid w:val="001D2156"/>
    <w:rsid w:val="002148B7"/>
    <w:rsid w:val="002158DC"/>
    <w:rsid w:val="002278F1"/>
    <w:rsid w:val="00233657"/>
    <w:rsid w:val="002371C3"/>
    <w:rsid w:val="00243785"/>
    <w:rsid w:val="00251E19"/>
    <w:rsid w:val="002644A7"/>
    <w:rsid w:val="00292CCC"/>
    <w:rsid w:val="002B659D"/>
    <w:rsid w:val="002C3755"/>
    <w:rsid w:val="002D688B"/>
    <w:rsid w:val="002D68A1"/>
    <w:rsid w:val="002E4855"/>
    <w:rsid w:val="002F5D1A"/>
    <w:rsid w:val="0032693B"/>
    <w:rsid w:val="003718B7"/>
    <w:rsid w:val="00376D75"/>
    <w:rsid w:val="003D1AEC"/>
    <w:rsid w:val="00400F45"/>
    <w:rsid w:val="0041602A"/>
    <w:rsid w:val="00427EF8"/>
    <w:rsid w:val="00441012"/>
    <w:rsid w:val="00495217"/>
    <w:rsid w:val="004B373E"/>
    <w:rsid w:val="004B52B1"/>
    <w:rsid w:val="004B744E"/>
    <w:rsid w:val="004D4F56"/>
    <w:rsid w:val="004E0F76"/>
    <w:rsid w:val="004F555B"/>
    <w:rsid w:val="00510F46"/>
    <w:rsid w:val="00521DD3"/>
    <w:rsid w:val="00556B23"/>
    <w:rsid w:val="00565549"/>
    <w:rsid w:val="00570155"/>
    <w:rsid w:val="0057188D"/>
    <w:rsid w:val="00577B16"/>
    <w:rsid w:val="005B4467"/>
    <w:rsid w:val="005B7339"/>
    <w:rsid w:val="005D50EE"/>
    <w:rsid w:val="005D672A"/>
    <w:rsid w:val="005E3907"/>
    <w:rsid w:val="005F6E6F"/>
    <w:rsid w:val="00604057"/>
    <w:rsid w:val="006246B7"/>
    <w:rsid w:val="00656204"/>
    <w:rsid w:val="00687BF8"/>
    <w:rsid w:val="00691C3B"/>
    <w:rsid w:val="00692EE7"/>
    <w:rsid w:val="00693BDD"/>
    <w:rsid w:val="0069796C"/>
    <w:rsid w:val="006A2D05"/>
    <w:rsid w:val="006D704A"/>
    <w:rsid w:val="006E596C"/>
    <w:rsid w:val="006E5AA4"/>
    <w:rsid w:val="006F375A"/>
    <w:rsid w:val="006F6BAA"/>
    <w:rsid w:val="006F74DB"/>
    <w:rsid w:val="00723B17"/>
    <w:rsid w:val="00724187"/>
    <w:rsid w:val="00731D76"/>
    <w:rsid w:val="007511A6"/>
    <w:rsid w:val="00762F80"/>
    <w:rsid w:val="0076535B"/>
    <w:rsid w:val="00765B27"/>
    <w:rsid w:val="0078013B"/>
    <w:rsid w:val="007A38D1"/>
    <w:rsid w:val="007B6E97"/>
    <w:rsid w:val="00806E65"/>
    <w:rsid w:val="00811BA2"/>
    <w:rsid w:val="008205C5"/>
    <w:rsid w:val="00833FFC"/>
    <w:rsid w:val="00863A29"/>
    <w:rsid w:val="00873854"/>
    <w:rsid w:val="0088612B"/>
    <w:rsid w:val="008C1E84"/>
    <w:rsid w:val="008D2A0F"/>
    <w:rsid w:val="00907D2A"/>
    <w:rsid w:val="00930DA1"/>
    <w:rsid w:val="009B3E43"/>
    <w:rsid w:val="009C02D1"/>
    <w:rsid w:val="009E3349"/>
    <w:rsid w:val="009F009B"/>
    <w:rsid w:val="009F0B68"/>
    <w:rsid w:val="009F2A42"/>
    <w:rsid w:val="00A033B5"/>
    <w:rsid w:val="00A13E62"/>
    <w:rsid w:val="00A25625"/>
    <w:rsid w:val="00A447F6"/>
    <w:rsid w:val="00A44DAD"/>
    <w:rsid w:val="00A70DEE"/>
    <w:rsid w:val="00A9771F"/>
    <w:rsid w:val="00AC27BB"/>
    <w:rsid w:val="00B839C6"/>
    <w:rsid w:val="00BA1F90"/>
    <w:rsid w:val="00BA68B9"/>
    <w:rsid w:val="00BB4CA1"/>
    <w:rsid w:val="00BD5D4F"/>
    <w:rsid w:val="00C21831"/>
    <w:rsid w:val="00C46F4C"/>
    <w:rsid w:val="00C50093"/>
    <w:rsid w:val="00C766A3"/>
    <w:rsid w:val="00C80F6C"/>
    <w:rsid w:val="00C97CAA"/>
    <w:rsid w:val="00CA299D"/>
    <w:rsid w:val="00CB28E0"/>
    <w:rsid w:val="00CC29FF"/>
    <w:rsid w:val="00CF5018"/>
    <w:rsid w:val="00D131A3"/>
    <w:rsid w:val="00D371F4"/>
    <w:rsid w:val="00D400EA"/>
    <w:rsid w:val="00D603B3"/>
    <w:rsid w:val="00DA7628"/>
    <w:rsid w:val="00DC7710"/>
    <w:rsid w:val="00DF13B4"/>
    <w:rsid w:val="00E14B09"/>
    <w:rsid w:val="00E568AA"/>
    <w:rsid w:val="00E64657"/>
    <w:rsid w:val="00E65033"/>
    <w:rsid w:val="00E74D25"/>
    <w:rsid w:val="00E91425"/>
    <w:rsid w:val="00E95D20"/>
    <w:rsid w:val="00EA1162"/>
    <w:rsid w:val="00EC69B0"/>
    <w:rsid w:val="00EE3A4E"/>
    <w:rsid w:val="00F30E15"/>
    <w:rsid w:val="00F57CC0"/>
    <w:rsid w:val="00F84ECA"/>
    <w:rsid w:val="00F934A9"/>
    <w:rsid w:val="00FC2437"/>
    <w:rsid w:val="00FD63B3"/>
    <w:rsid w:val="00FF3E37"/>
    <w:rsid w:val="00FF50AD"/>
    <w:rsid w:val="00FF6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A1851-85D1-470B-8AC5-A65DFCFB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48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4187"/>
    <w:rPr>
      <w:color w:val="0563C1" w:themeColor="hyperlink"/>
      <w:u w:val="single"/>
    </w:rPr>
  </w:style>
  <w:style w:type="paragraph" w:styleId="a4">
    <w:name w:val="Normal (Web)"/>
    <w:basedOn w:val="a"/>
    <w:uiPriority w:val="99"/>
    <w:semiHidden/>
    <w:unhideWhenUsed/>
    <w:rsid w:val="006562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09146">
      <w:bodyDiv w:val="1"/>
      <w:marLeft w:val="0"/>
      <w:marRight w:val="0"/>
      <w:marTop w:val="0"/>
      <w:marBottom w:val="0"/>
      <w:divBdr>
        <w:top w:val="none" w:sz="0" w:space="0" w:color="auto"/>
        <w:left w:val="none" w:sz="0" w:space="0" w:color="auto"/>
        <w:bottom w:val="none" w:sz="0" w:space="0" w:color="auto"/>
        <w:right w:val="none" w:sz="0" w:space="0" w:color="auto"/>
      </w:divBdr>
    </w:div>
    <w:div w:id="365496068">
      <w:bodyDiv w:val="1"/>
      <w:marLeft w:val="0"/>
      <w:marRight w:val="0"/>
      <w:marTop w:val="0"/>
      <w:marBottom w:val="0"/>
      <w:divBdr>
        <w:top w:val="none" w:sz="0" w:space="0" w:color="auto"/>
        <w:left w:val="none" w:sz="0" w:space="0" w:color="auto"/>
        <w:bottom w:val="none" w:sz="0" w:space="0" w:color="auto"/>
        <w:right w:val="none" w:sz="0" w:space="0" w:color="auto"/>
      </w:divBdr>
    </w:div>
    <w:div w:id="385491601">
      <w:bodyDiv w:val="1"/>
      <w:marLeft w:val="0"/>
      <w:marRight w:val="0"/>
      <w:marTop w:val="0"/>
      <w:marBottom w:val="0"/>
      <w:divBdr>
        <w:top w:val="none" w:sz="0" w:space="0" w:color="auto"/>
        <w:left w:val="none" w:sz="0" w:space="0" w:color="auto"/>
        <w:bottom w:val="none" w:sz="0" w:space="0" w:color="auto"/>
        <w:right w:val="none" w:sz="0" w:space="0" w:color="auto"/>
      </w:divBdr>
    </w:div>
    <w:div w:id="995954582">
      <w:bodyDiv w:val="1"/>
      <w:marLeft w:val="0"/>
      <w:marRight w:val="0"/>
      <w:marTop w:val="0"/>
      <w:marBottom w:val="0"/>
      <w:divBdr>
        <w:top w:val="none" w:sz="0" w:space="0" w:color="auto"/>
        <w:left w:val="none" w:sz="0" w:space="0" w:color="auto"/>
        <w:bottom w:val="none" w:sz="0" w:space="0" w:color="auto"/>
        <w:right w:val="none" w:sz="0" w:space="0" w:color="auto"/>
      </w:divBdr>
    </w:div>
    <w:div w:id="1101610329">
      <w:bodyDiv w:val="1"/>
      <w:marLeft w:val="0"/>
      <w:marRight w:val="0"/>
      <w:marTop w:val="0"/>
      <w:marBottom w:val="0"/>
      <w:divBdr>
        <w:top w:val="none" w:sz="0" w:space="0" w:color="auto"/>
        <w:left w:val="none" w:sz="0" w:space="0" w:color="auto"/>
        <w:bottom w:val="none" w:sz="0" w:space="0" w:color="auto"/>
        <w:right w:val="none" w:sz="0" w:space="0" w:color="auto"/>
      </w:divBdr>
    </w:div>
    <w:div w:id="1113088718">
      <w:bodyDiv w:val="1"/>
      <w:marLeft w:val="0"/>
      <w:marRight w:val="0"/>
      <w:marTop w:val="0"/>
      <w:marBottom w:val="0"/>
      <w:divBdr>
        <w:top w:val="none" w:sz="0" w:space="0" w:color="auto"/>
        <w:left w:val="none" w:sz="0" w:space="0" w:color="auto"/>
        <w:bottom w:val="none" w:sz="0" w:space="0" w:color="auto"/>
        <w:right w:val="none" w:sz="0" w:space="0" w:color="auto"/>
      </w:divBdr>
    </w:div>
    <w:div w:id="174333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1474</TotalTime>
  <Pages>1</Pages>
  <Words>244</Words>
  <Characters>1397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Проненко Марина Геннадьевна</dc:creator>
  <cp:keywords/>
  <dc:description/>
  <cp:lastModifiedBy>Фатеева Татьяна Александровна</cp:lastModifiedBy>
  <cp:revision>125</cp:revision>
  <dcterms:created xsi:type="dcterms:W3CDTF">2019-04-16T08:53:00Z</dcterms:created>
  <dcterms:modified xsi:type="dcterms:W3CDTF">2021-05-06T12:12:00Z</dcterms:modified>
</cp:coreProperties>
</file>