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84D" w:rsidRDefault="00A9084D">
      <w:pPr>
        <w:rPr>
          <w:b/>
        </w:rPr>
      </w:pP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3B2487" w:rsidRDefault="005D1CBF" w:rsidP="003B2487">
      <w:pPr>
        <w:jc w:val="both"/>
        <w:rPr>
          <w:b/>
        </w:rPr>
      </w:pPr>
      <w:r>
        <w:rPr>
          <w:b/>
        </w:rPr>
        <w:t xml:space="preserve">18.04.2018 </w:t>
      </w:r>
    </w:p>
    <w:p w:rsidR="00ED3179" w:rsidRDefault="00ED3179" w:rsidP="003B2487">
      <w:pPr>
        <w:jc w:val="both"/>
        <w:rPr>
          <w:b/>
        </w:rPr>
      </w:pPr>
      <w:r>
        <w:rPr>
          <w:b/>
        </w:rPr>
        <w:t xml:space="preserve">Управление </w:t>
      </w:r>
      <w:proofErr w:type="spellStart"/>
      <w:r>
        <w:rPr>
          <w:b/>
        </w:rPr>
        <w:t>Росреестра</w:t>
      </w:r>
      <w:proofErr w:type="spellEnd"/>
      <w:r>
        <w:rPr>
          <w:b/>
        </w:rPr>
        <w:t xml:space="preserve"> по Ростовской области отмечает юбилейные даты и раскрывает статистику регистрационных действий за последние двадцать лет.</w:t>
      </w:r>
    </w:p>
    <w:p w:rsidR="00ED3179" w:rsidRPr="00ED3179" w:rsidRDefault="00ED3179" w:rsidP="00ED3179">
      <w:pPr>
        <w:jc w:val="both"/>
      </w:pPr>
      <w:r w:rsidRPr="00ED3179">
        <w:t xml:space="preserve">31 января 1998 года вступил в силу Федеральный закон от 21 июля 1997 года «О государственной регистрации прав на недвижимое имущество и сделок с ним». Реализация закона положила начало новому этапу в развитии правового регулирования регистрации прав на недвижимость: были установлены основные правила, определяющие порядок регистрации и основания для принятия решений регистрирующим органом. </w:t>
      </w:r>
      <w:r>
        <w:t>Так б</w:t>
      </w:r>
      <w:r w:rsidRPr="00ED3179">
        <w:t>ыла решена одна из основных государственных задач – организован оборот недвижимого имущества, что позволило в новых экономических условиях обеспечить гарантию прав собственности на недвижимость, а также улучшить инвестиционный климат государства.</w:t>
      </w:r>
    </w:p>
    <w:p w:rsidR="00ED3179" w:rsidRPr="00ED3179" w:rsidRDefault="00ED3179" w:rsidP="00ED3179">
      <w:pPr>
        <w:jc w:val="both"/>
      </w:pPr>
      <w:r w:rsidRPr="00ED3179">
        <w:t xml:space="preserve">За период с 1999 по </w:t>
      </w:r>
      <w:r>
        <w:t>2017</w:t>
      </w:r>
      <w:r w:rsidRPr="00ED3179">
        <w:t xml:space="preserve"> Управлением </w:t>
      </w:r>
      <w:proofErr w:type="spellStart"/>
      <w:r w:rsidRPr="00ED3179">
        <w:t>Росреестра</w:t>
      </w:r>
      <w:proofErr w:type="spellEnd"/>
      <w:r w:rsidRPr="00ED3179">
        <w:t xml:space="preserve"> по Ростовской области в Единый государственный реестр прав на недвижимое имущество и сделок с ним (с 2017 по настоящее время – Единый государственный рее</w:t>
      </w:r>
      <w:r>
        <w:t>стр недвижимости)</w:t>
      </w:r>
      <w:r w:rsidRPr="00ED3179">
        <w:t xml:space="preserve">  было внесено 12676796 регистрационных записей о правах собственности, иных вещных правах, ограничениях прав, обременениях объектов недвижимости, сделок с объектами. Из них 5220123 записей в отношении земельных участков; 3755377 в отношении зданий, сооружений (из них 2280635 регистрационных записей в отношении объектов жилого назначения, 1474742 в отношении объектов нежилого назначения); 3701296 записей в отношении помещений (из них 3407076 в отношении жилых помещений, 294220 в отношении нежилых помещений).</w:t>
      </w:r>
    </w:p>
    <w:p w:rsidR="005D1CBF" w:rsidRPr="00ED3179" w:rsidRDefault="005D1CBF" w:rsidP="005D1CBF">
      <w:pPr>
        <w:jc w:val="both"/>
      </w:pPr>
      <w:r w:rsidRPr="00ED3179">
        <w:t xml:space="preserve">Согласно Указу Президента Российской Федерации от 25 декабря 2008 года №1847 </w:t>
      </w:r>
      <w:proofErr w:type="spellStart"/>
      <w:r w:rsidRPr="00ED3179">
        <w:t>Росрегистрация</w:t>
      </w:r>
      <w:proofErr w:type="spellEnd"/>
      <w:r w:rsidRPr="00ED3179">
        <w:t xml:space="preserve"> была переименована в Федеральную службу государственной регистрации, кадастра и картографии (</w:t>
      </w:r>
      <w:proofErr w:type="spellStart"/>
      <w:r w:rsidRPr="00ED3179">
        <w:t>Росреестр</w:t>
      </w:r>
      <w:proofErr w:type="spellEnd"/>
      <w:r w:rsidRPr="00ED3179">
        <w:t xml:space="preserve">) с возложением на нее с 1 марта 2009 года функций упраздненных </w:t>
      </w:r>
      <w:proofErr w:type="spellStart"/>
      <w:r w:rsidRPr="00ED3179">
        <w:t>Роснедвижимости</w:t>
      </w:r>
      <w:proofErr w:type="spellEnd"/>
      <w:r w:rsidRPr="00ED3179">
        <w:t xml:space="preserve"> и </w:t>
      </w:r>
      <w:proofErr w:type="spellStart"/>
      <w:r w:rsidRPr="00ED3179">
        <w:t>Роскартографии</w:t>
      </w:r>
      <w:proofErr w:type="spellEnd"/>
      <w:r w:rsidRPr="00ED3179">
        <w:t>.</w:t>
      </w:r>
    </w:p>
    <w:p w:rsidR="005D1CBF" w:rsidRPr="00ED3179" w:rsidRDefault="00ED3179" w:rsidP="003B2487">
      <w:pPr>
        <w:jc w:val="both"/>
      </w:pPr>
      <w:r w:rsidRPr="00ED3179">
        <w:t>За последние 10 лет, с 01.03.2008 по 01.03.2018, было внесено 8474334 регистрационных записей. Из них 3790065 в отношении земельных участков; 2491139 в</w:t>
      </w:r>
      <w:r>
        <w:t xml:space="preserve"> отношении зданий, сооружений (</w:t>
      </w:r>
      <w:r w:rsidRPr="00ED3179">
        <w:t>из них 1515780 в отношении объектов жилого назначения, 975359 в отношении объектов нежилого назначения); 2193130 записей в отношении помещений (из них 1979392 записей в отношении жилых помещений, 213738 записей в отношении нежилых помещений).</w:t>
      </w:r>
    </w:p>
    <w:p w:rsidR="005D1CBF" w:rsidRDefault="005D1CBF" w:rsidP="003B2487">
      <w:pPr>
        <w:jc w:val="both"/>
      </w:pPr>
    </w:p>
    <w:p w:rsidR="003B2487" w:rsidRPr="003B2487" w:rsidRDefault="003B2487" w:rsidP="003B2487">
      <w:pPr>
        <w:jc w:val="both"/>
        <w:rPr>
          <w:b/>
        </w:rPr>
      </w:pPr>
      <w:r w:rsidRPr="003B2487">
        <w:rPr>
          <w:b/>
        </w:rPr>
        <w:t xml:space="preserve">О </w:t>
      </w:r>
      <w:proofErr w:type="spellStart"/>
      <w:r w:rsidRPr="003B2487">
        <w:rPr>
          <w:b/>
        </w:rPr>
        <w:t>Росреестре</w:t>
      </w:r>
      <w:proofErr w:type="spellEnd"/>
    </w:p>
    <w:p w:rsidR="003B2487" w:rsidRPr="003B2487" w:rsidRDefault="003B2487" w:rsidP="003B2487">
      <w:pPr>
        <w:jc w:val="both"/>
      </w:pPr>
      <w:r w:rsidRPr="003B2487">
        <w:t>Федеральная служба государственной регистрации, кадастра и картографии (</w:t>
      </w:r>
      <w:proofErr w:type="spellStart"/>
      <w:r w:rsidRPr="003B2487">
        <w:t>Росреестр</w:t>
      </w:r>
      <w:proofErr w:type="spellEnd"/>
      <w:r w:rsidRPr="003B2487"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</w:t>
      </w:r>
      <w:r w:rsidRPr="003B2487">
        <w:lastRenderedPageBreak/>
        <w:t xml:space="preserve">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 w:rsidRPr="003B2487">
        <w:t>Росреестр</w:t>
      </w:r>
      <w:proofErr w:type="spellEnd"/>
      <w:r w:rsidRPr="003B2487"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 w:rsidR="005D1CBF">
        <w:t xml:space="preserve"> </w:t>
      </w:r>
      <w:r w:rsidRPr="003B2487">
        <w:t xml:space="preserve">Подведомственными учреждениями </w:t>
      </w:r>
      <w:proofErr w:type="spellStart"/>
      <w:r w:rsidRPr="003B2487">
        <w:t>Росреестра</w:t>
      </w:r>
      <w:proofErr w:type="spellEnd"/>
      <w:r w:rsidRPr="003B2487">
        <w:t xml:space="preserve"> являются ФГБУ «ФКП </w:t>
      </w:r>
      <w:proofErr w:type="spellStart"/>
      <w:r w:rsidRPr="003B2487">
        <w:t>Росреестра</w:t>
      </w:r>
      <w:proofErr w:type="spellEnd"/>
      <w:r w:rsidRPr="003B2487">
        <w:t>» и ФГБУ «Центр геодезии, картографии и ИПД».</w:t>
      </w:r>
    </w:p>
    <w:p w:rsidR="003B2487" w:rsidRDefault="003B2487" w:rsidP="003B2487">
      <w:pPr>
        <w:jc w:val="both"/>
        <w:rPr>
          <w:b/>
        </w:rPr>
      </w:pPr>
    </w:p>
    <w:p w:rsidR="003B2487" w:rsidRDefault="003B2487" w:rsidP="003B2487">
      <w:pPr>
        <w:jc w:val="both"/>
      </w:pPr>
      <w:bookmarkStart w:id="0" w:name="_GoBack"/>
      <w:bookmarkEnd w:id="0"/>
    </w:p>
    <w:sectPr w:rsidR="003B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1051EE"/>
    <w:rsid w:val="001C14AD"/>
    <w:rsid w:val="003A122E"/>
    <w:rsid w:val="003B2487"/>
    <w:rsid w:val="0042488C"/>
    <w:rsid w:val="00460FAE"/>
    <w:rsid w:val="005448D2"/>
    <w:rsid w:val="005A2C2A"/>
    <w:rsid w:val="005D1CBF"/>
    <w:rsid w:val="007654B0"/>
    <w:rsid w:val="0082664C"/>
    <w:rsid w:val="008C7733"/>
    <w:rsid w:val="009B18EA"/>
    <w:rsid w:val="00A9084D"/>
    <w:rsid w:val="00AD7CBF"/>
    <w:rsid w:val="00B046B4"/>
    <w:rsid w:val="00C366CD"/>
    <w:rsid w:val="00D05E17"/>
    <w:rsid w:val="00D82967"/>
    <w:rsid w:val="00ED3179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Мостовая Александра Игоревна</cp:lastModifiedBy>
  <cp:revision>3</cp:revision>
  <cp:lastPrinted>2018-01-25T08:24:00Z</cp:lastPrinted>
  <dcterms:created xsi:type="dcterms:W3CDTF">2018-04-18T06:31:00Z</dcterms:created>
  <dcterms:modified xsi:type="dcterms:W3CDTF">2018-04-20T08:39:00Z</dcterms:modified>
</cp:coreProperties>
</file>