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47" w:rsidRPr="003E4A47" w:rsidRDefault="003E4A47" w:rsidP="003E4A47">
      <w:pPr>
        <w:spacing w:after="0" w:line="240" w:lineRule="auto"/>
        <w:ind w:left="-426" w:right="-284"/>
        <w:jc w:val="center"/>
        <w:rPr>
          <w:rFonts w:eastAsia="Times New Roman"/>
          <w:b/>
          <w:lang w:eastAsia="ru-RU"/>
        </w:rPr>
      </w:pPr>
      <w:r w:rsidRPr="003E4A47">
        <w:rPr>
          <w:rFonts w:eastAsia="Times New Roman"/>
          <w:b/>
          <w:lang w:eastAsia="ru-RU"/>
        </w:rPr>
        <w:t xml:space="preserve">АДМИНИСТРАЦИЯ </w:t>
      </w:r>
      <w:r w:rsidR="00B579FF">
        <w:rPr>
          <w:rFonts w:eastAsia="Times New Roman"/>
          <w:b/>
          <w:lang w:eastAsia="ru-RU"/>
        </w:rPr>
        <w:t>ОТРАД</w:t>
      </w:r>
      <w:r w:rsidRPr="003E4A47">
        <w:rPr>
          <w:rFonts w:eastAsia="Times New Roman"/>
          <w:b/>
          <w:lang w:eastAsia="ru-RU"/>
        </w:rPr>
        <w:t>ОВСКОГО СЕЛЬСКОГО ПОСЕЛЕНИЯ</w:t>
      </w:r>
    </w:p>
    <w:p w:rsidR="003E4A47" w:rsidRPr="003E4A47" w:rsidRDefault="003E4A47" w:rsidP="003E4A47">
      <w:pPr>
        <w:pBdr>
          <w:bottom w:val="single" w:sz="6" w:space="1" w:color="auto"/>
        </w:pBdr>
        <w:spacing w:after="0" w:line="240" w:lineRule="auto"/>
        <w:ind w:left="-426" w:right="-284"/>
        <w:jc w:val="center"/>
        <w:rPr>
          <w:rFonts w:eastAsia="Times New Roman"/>
          <w:b/>
          <w:lang w:eastAsia="ru-RU"/>
        </w:rPr>
      </w:pPr>
      <w:r w:rsidRPr="003E4A47">
        <w:rPr>
          <w:rFonts w:eastAsia="Times New Roman"/>
          <w:b/>
          <w:lang w:eastAsia="ru-RU"/>
        </w:rPr>
        <w:t>АЗОВСКОГО РАЙОНА РОСТОВСКОЙ ОБЛАСТИ</w:t>
      </w:r>
    </w:p>
    <w:p w:rsidR="003E4A47" w:rsidRPr="003E4A47" w:rsidRDefault="003E4A47" w:rsidP="003E4A47">
      <w:pPr>
        <w:spacing w:after="0" w:line="240" w:lineRule="auto"/>
        <w:ind w:left="-426" w:right="-284"/>
        <w:jc w:val="center"/>
        <w:rPr>
          <w:rFonts w:eastAsia="Times New Roman"/>
          <w:b/>
          <w:lang w:eastAsia="ru-RU"/>
        </w:rPr>
      </w:pPr>
    </w:p>
    <w:p w:rsidR="003E4A47" w:rsidRPr="003E4A47" w:rsidRDefault="003E4A47" w:rsidP="003E4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ru-RU"/>
        </w:rPr>
      </w:pPr>
      <w:r w:rsidRPr="003E4A47">
        <w:rPr>
          <w:rFonts w:eastAsia="Times New Roman"/>
          <w:b/>
          <w:lang w:eastAsia="ru-RU"/>
        </w:rPr>
        <w:t>П О С Т А Н О В Л Е Н И Е</w:t>
      </w:r>
    </w:p>
    <w:p w:rsidR="003E4A47" w:rsidRPr="003E4A47" w:rsidRDefault="003E4A47" w:rsidP="003E4A4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lang w:eastAsia="ru-RU"/>
        </w:rPr>
      </w:pPr>
    </w:p>
    <w:p w:rsidR="003E4A47" w:rsidRPr="003E4A47" w:rsidRDefault="00A34FB6" w:rsidP="003E4A4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23</w:t>
      </w:r>
      <w:r w:rsidR="005A6673">
        <w:rPr>
          <w:rFonts w:eastAsia="Times New Roman"/>
          <w:lang w:eastAsia="ru-RU"/>
        </w:rPr>
        <w:t xml:space="preserve"> декабря</w:t>
      </w:r>
      <w:r w:rsidR="003E4A47" w:rsidRPr="003E4A47">
        <w:rPr>
          <w:rFonts w:eastAsia="Times New Roman"/>
          <w:lang w:eastAsia="ru-RU"/>
        </w:rPr>
        <w:t xml:space="preserve"> 2016 года                                                                                 № </w:t>
      </w:r>
      <w:r>
        <w:rPr>
          <w:rFonts w:eastAsia="Times New Roman"/>
          <w:lang w:eastAsia="ru-RU"/>
        </w:rPr>
        <w:t>52</w:t>
      </w:r>
    </w:p>
    <w:p w:rsidR="003E4A47" w:rsidRPr="003E4A47" w:rsidRDefault="003E4A47" w:rsidP="003E4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 w:rsidRPr="003E4A47">
        <w:rPr>
          <w:rFonts w:eastAsia="Times New Roman"/>
          <w:lang w:eastAsia="ru-RU"/>
        </w:rPr>
        <w:t xml:space="preserve">с. </w:t>
      </w:r>
      <w:r w:rsidR="00B579FF">
        <w:rPr>
          <w:rFonts w:eastAsia="Times New Roman"/>
          <w:lang w:eastAsia="ru-RU"/>
        </w:rPr>
        <w:t>Отрад</w:t>
      </w:r>
      <w:r w:rsidRPr="003E4A47">
        <w:rPr>
          <w:rFonts w:eastAsia="Times New Roman"/>
          <w:lang w:eastAsia="ru-RU"/>
        </w:rPr>
        <w:t>овка</w:t>
      </w:r>
    </w:p>
    <w:p w:rsidR="00846ECA" w:rsidRPr="00846ECA" w:rsidRDefault="00846ECA" w:rsidP="00846EC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846ECA">
        <w:rPr>
          <w:rFonts w:eastAsia="Times New Roman"/>
          <w:sz w:val="24"/>
          <w:szCs w:val="24"/>
          <w:lang w:eastAsia="ru-RU"/>
        </w:rPr>
        <w:t> </w:t>
      </w:r>
    </w:p>
    <w:p w:rsidR="00846ECA" w:rsidRPr="00846ECA" w:rsidRDefault="007C6B12" w:rsidP="003E4A47">
      <w:pPr>
        <w:pStyle w:val="a3"/>
        <w:jc w:val="center"/>
        <w:rPr>
          <w:lang w:eastAsia="ru-RU"/>
        </w:rPr>
      </w:pPr>
      <w:r w:rsidRPr="0013370C">
        <w:t>О</w:t>
      </w:r>
      <w:r>
        <w:t>б утверждении Порядка составления и ведения сводной бюджетной росписи бюджета поселения</w:t>
      </w:r>
      <w:r w:rsidR="005A6673">
        <w:t xml:space="preserve"> </w:t>
      </w:r>
      <w:r>
        <w:t>и бюджетных росписей главных распорядителей средств бюджета поселения (главных администраторов источников финансирования дефицита бюджета поселения)</w:t>
      </w:r>
    </w:p>
    <w:p w:rsidR="00846ECA" w:rsidRPr="00846ECA" w:rsidRDefault="00846ECA" w:rsidP="00846EC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846ECA">
        <w:rPr>
          <w:rFonts w:eastAsia="Times New Roman"/>
          <w:sz w:val="24"/>
          <w:szCs w:val="24"/>
          <w:lang w:eastAsia="ru-RU"/>
        </w:rPr>
        <w:t> </w:t>
      </w:r>
    </w:p>
    <w:p w:rsidR="00A13D58" w:rsidRPr="00292082" w:rsidRDefault="00846ECA" w:rsidP="00634D91">
      <w:pPr>
        <w:pStyle w:val="a3"/>
        <w:jc w:val="both"/>
        <w:rPr>
          <w:rFonts w:eastAsia="Times New Roman"/>
          <w:lang w:eastAsia="ru-RU"/>
        </w:rPr>
      </w:pPr>
      <w:r w:rsidRPr="00634D91">
        <w:rPr>
          <w:lang w:eastAsia="ru-RU"/>
        </w:rPr>
        <w:t> </w:t>
      </w:r>
      <w:r w:rsidR="00634D91" w:rsidRPr="00634D91">
        <w:rPr>
          <w:lang w:eastAsia="ru-RU"/>
        </w:rPr>
        <w:t xml:space="preserve">В соответствии со статьями 217 и 219.1 Бюджетного кодекса Российской Федерации, Уставом </w:t>
      </w:r>
      <w:r w:rsidR="00634D91">
        <w:rPr>
          <w:lang w:eastAsia="ru-RU"/>
        </w:rPr>
        <w:t>МО «</w:t>
      </w:r>
      <w:r w:rsidR="00B579FF">
        <w:rPr>
          <w:lang w:eastAsia="ru-RU"/>
        </w:rPr>
        <w:t>Отрад</w:t>
      </w:r>
      <w:r w:rsidR="00634D91">
        <w:rPr>
          <w:lang w:eastAsia="ru-RU"/>
        </w:rPr>
        <w:t>овское сельское поселение»</w:t>
      </w:r>
      <w:r w:rsidR="00634D91" w:rsidRPr="00634D91">
        <w:rPr>
          <w:lang w:eastAsia="ru-RU"/>
        </w:rPr>
        <w:t xml:space="preserve">, Положением о бюджетном процессе  в </w:t>
      </w:r>
      <w:r w:rsidR="00B579FF">
        <w:rPr>
          <w:lang w:eastAsia="ru-RU"/>
        </w:rPr>
        <w:t>Отрад</w:t>
      </w:r>
      <w:r w:rsidR="00634D91">
        <w:rPr>
          <w:lang w:eastAsia="ru-RU"/>
        </w:rPr>
        <w:t>овском сельском поселении</w:t>
      </w:r>
      <w:r w:rsidR="00634D91" w:rsidRPr="00634D91">
        <w:rPr>
          <w:lang w:eastAsia="ru-RU"/>
        </w:rPr>
        <w:t xml:space="preserve">, утвержденным решением </w:t>
      </w:r>
      <w:r w:rsidR="00634D91">
        <w:rPr>
          <w:lang w:eastAsia="ru-RU"/>
        </w:rPr>
        <w:t xml:space="preserve">Собрания депутатов </w:t>
      </w:r>
      <w:r w:rsidR="00B579FF">
        <w:rPr>
          <w:lang w:eastAsia="ru-RU"/>
        </w:rPr>
        <w:t>Отрад</w:t>
      </w:r>
      <w:r w:rsidR="00634D91">
        <w:rPr>
          <w:lang w:eastAsia="ru-RU"/>
        </w:rPr>
        <w:t xml:space="preserve">овского сельского поселения </w:t>
      </w:r>
      <w:r w:rsidR="00634D91" w:rsidRPr="00196EE4">
        <w:rPr>
          <w:color w:val="000000" w:themeColor="text1"/>
          <w:lang w:eastAsia="ru-RU"/>
        </w:rPr>
        <w:t xml:space="preserve">от </w:t>
      </w:r>
      <w:r w:rsidR="005A6673">
        <w:rPr>
          <w:color w:val="000000" w:themeColor="text1"/>
          <w:lang w:eastAsia="ru-RU"/>
        </w:rPr>
        <w:t>15.04.</w:t>
      </w:r>
      <w:r w:rsidR="00196EE4" w:rsidRPr="005A6673">
        <w:rPr>
          <w:color w:val="000000" w:themeColor="text1"/>
          <w:lang w:eastAsia="ru-RU"/>
        </w:rPr>
        <w:t>2015</w:t>
      </w:r>
      <w:r w:rsidR="00634D91" w:rsidRPr="005A6673">
        <w:rPr>
          <w:color w:val="000000" w:themeColor="text1"/>
          <w:lang w:eastAsia="ru-RU"/>
        </w:rPr>
        <w:t xml:space="preserve"> года № </w:t>
      </w:r>
      <w:r w:rsidR="005A6673" w:rsidRPr="005A6673">
        <w:rPr>
          <w:color w:val="000000" w:themeColor="text1"/>
          <w:sz w:val="32"/>
          <w:lang w:eastAsia="ru-RU"/>
        </w:rPr>
        <w:t>78</w:t>
      </w:r>
      <w:r w:rsidR="005A6673">
        <w:rPr>
          <w:color w:val="000000" w:themeColor="text1"/>
          <w:sz w:val="32"/>
          <w:lang w:eastAsia="ru-RU"/>
        </w:rPr>
        <w:t xml:space="preserve"> </w:t>
      </w:r>
      <w:r w:rsidR="00634D91" w:rsidRPr="005A6673">
        <w:rPr>
          <w:sz w:val="32"/>
          <w:lang w:eastAsia="ru-RU"/>
        </w:rPr>
        <w:t>и</w:t>
      </w:r>
      <w:r w:rsidR="00634D91" w:rsidRPr="00634D91">
        <w:rPr>
          <w:lang w:eastAsia="ru-RU"/>
        </w:rPr>
        <w:t xml:space="preserve"> в целях организации исполнения бюджета </w:t>
      </w:r>
      <w:r w:rsidR="00B579FF">
        <w:rPr>
          <w:lang w:eastAsia="ru-RU"/>
        </w:rPr>
        <w:t>Отрад</w:t>
      </w:r>
      <w:r w:rsidR="00634D91">
        <w:rPr>
          <w:lang w:eastAsia="ru-RU"/>
        </w:rPr>
        <w:t>овского</w:t>
      </w:r>
      <w:r w:rsidR="005A6673">
        <w:rPr>
          <w:lang w:eastAsia="ru-RU"/>
        </w:rPr>
        <w:t xml:space="preserve"> </w:t>
      </w:r>
      <w:r w:rsidR="00634D91">
        <w:rPr>
          <w:lang w:eastAsia="ru-RU"/>
        </w:rPr>
        <w:t>сельского поселения Азовского района</w:t>
      </w:r>
      <w:r w:rsidR="00634D91" w:rsidRPr="00634D91">
        <w:rPr>
          <w:lang w:eastAsia="ru-RU"/>
        </w:rPr>
        <w:t xml:space="preserve">, </w:t>
      </w:r>
      <w:r w:rsidR="00634D91">
        <w:rPr>
          <w:lang w:eastAsia="ru-RU"/>
        </w:rPr>
        <w:t xml:space="preserve">администрация </w:t>
      </w:r>
      <w:r w:rsidR="00B579FF">
        <w:rPr>
          <w:lang w:eastAsia="ru-RU"/>
        </w:rPr>
        <w:t>Отрад</w:t>
      </w:r>
      <w:r w:rsidR="00634D91">
        <w:rPr>
          <w:lang w:eastAsia="ru-RU"/>
        </w:rPr>
        <w:t>овского сельского поселения постановляет:</w:t>
      </w:r>
    </w:p>
    <w:p w:rsidR="00A13D58" w:rsidRPr="00A13D58" w:rsidRDefault="00A13D58" w:rsidP="00A13D58">
      <w:pPr>
        <w:spacing w:before="100" w:beforeAutospacing="1" w:after="100" w:afterAutospacing="1" w:line="322" w:lineRule="atLeast"/>
        <w:ind w:left="210" w:firstLine="692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b/>
          <w:bCs/>
          <w:spacing w:val="53"/>
          <w:lang w:eastAsia="ru-RU"/>
        </w:rPr>
        <w:t> </w:t>
      </w:r>
      <w:r w:rsidRPr="00A13D58">
        <w:rPr>
          <w:rFonts w:eastAsia="Times New Roman"/>
          <w:spacing w:val="-30"/>
          <w:lang w:eastAsia="ru-RU"/>
        </w:rPr>
        <w:t>1.</w:t>
      </w:r>
      <w:r w:rsidRPr="00A13D58">
        <w:rPr>
          <w:rFonts w:eastAsia="Times New Roman"/>
          <w:lang w:eastAsia="ru-RU"/>
        </w:rPr>
        <w:t xml:space="preserve">    </w:t>
      </w:r>
      <w:r w:rsidRPr="00A13D58">
        <w:rPr>
          <w:rFonts w:eastAsia="Times New Roman"/>
          <w:spacing w:val="-1"/>
          <w:lang w:eastAsia="ru-RU"/>
        </w:rPr>
        <w:t xml:space="preserve">Утвердить Порядок </w:t>
      </w:r>
      <w:r w:rsidR="00A5330D">
        <w:t>сводной бюджетной росписи бюджета поселения</w:t>
      </w:r>
      <w:r w:rsidR="005A6673">
        <w:t xml:space="preserve"> </w:t>
      </w:r>
      <w:r w:rsidR="00A5330D">
        <w:t>и бюджетных росписей главных распорядителей средств бюджета поселения (главных администраторов источников финансирования дефицита бюджета поселения)</w:t>
      </w:r>
      <w:r w:rsidRPr="00A13D58">
        <w:rPr>
          <w:rFonts w:eastAsia="Times New Roman"/>
          <w:spacing w:val="1"/>
          <w:lang w:eastAsia="ru-RU"/>
        </w:rPr>
        <w:t xml:space="preserve"> согласно приложению к  настоящему </w:t>
      </w:r>
      <w:r w:rsidRPr="00A13D58">
        <w:rPr>
          <w:rFonts w:eastAsia="Times New Roman"/>
          <w:spacing w:val="-4"/>
          <w:lang w:eastAsia="ru-RU"/>
        </w:rPr>
        <w:t>приказу (далее –Порядок). </w:t>
      </w:r>
    </w:p>
    <w:p w:rsidR="00A13D58" w:rsidRPr="00A13D58" w:rsidRDefault="00A13D58" w:rsidP="00A13D58">
      <w:pPr>
        <w:spacing w:before="100" w:beforeAutospacing="1" w:after="100" w:afterAutospacing="1" w:line="322" w:lineRule="atLeast"/>
        <w:ind w:left="210" w:firstLine="692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spacing w:val="-13"/>
          <w:lang w:eastAsia="ru-RU"/>
        </w:rPr>
        <w:t>2.</w:t>
      </w:r>
      <w:r w:rsidRPr="00A13D58">
        <w:rPr>
          <w:rFonts w:eastAsia="Times New Roman"/>
          <w:lang w:eastAsia="ru-RU"/>
        </w:rPr>
        <w:t xml:space="preserve">    </w:t>
      </w:r>
      <w:r w:rsidR="006F4446">
        <w:rPr>
          <w:rFonts w:eastAsia="Times New Roman"/>
          <w:spacing w:val="-1"/>
          <w:lang w:eastAsia="ru-RU"/>
        </w:rPr>
        <w:t xml:space="preserve">Сектору экономики и финансов администрации </w:t>
      </w:r>
      <w:r w:rsidR="00B579FF">
        <w:rPr>
          <w:rFonts w:eastAsia="Times New Roman"/>
          <w:spacing w:val="-1"/>
          <w:lang w:eastAsia="ru-RU"/>
        </w:rPr>
        <w:t>Отрад</w:t>
      </w:r>
      <w:r w:rsidR="006F4446">
        <w:rPr>
          <w:rFonts w:eastAsia="Times New Roman"/>
          <w:spacing w:val="-1"/>
          <w:lang w:eastAsia="ru-RU"/>
        </w:rPr>
        <w:t xml:space="preserve">овского сельского поселения  </w:t>
      </w:r>
      <w:r w:rsidRPr="00A13D58">
        <w:rPr>
          <w:rFonts w:eastAsia="Times New Roman"/>
          <w:spacing w:val="7"/>
          <w:lang w:eastAsia="ru-RU"/>
        </w:rPr>
        <w:t>обеспечить доведение до 31 декабря текущего финансового года бюджетных ассигнований</w:t>
      </w:r>
      <w:r w:rsidRPr="00A13D58">
        <w:rPr>
          <w:rFonts w:eastAsia="Times New Roman"/>
          <w:spacing w:val="-1"/>
          <w:lang w:eastAsia="ru-RU"/>
        </w:rPr>
        <w:t xml:space="preserve">  </w:t>
      </w:r>
      <w:r w:rsidRPr="00A13D58">
        <w:rPr>
          <w:rFonts w:eastAsia="Times New Roman"/>
          <w:spacing w:val="-2"/>
          <w:lang w:eastAsia="ru-RU"/>
        </w:rPr>
        <w:t>на очередной финансовый год и плановый период до главных распорядителей средств бюджета</w:t>
      </w:r>
      <w:r w:rsidR="006F4446">
        <w:rPr>
          <w:rFonts w:eastAsia="Times New Roman"/>
          <w:spacing w:val="-2"/>
          <w:lang w:eastAsia="ru-RU"/>
        </w:rPr>
        <w:t xml:space="preserve"> сельского поселения</w:t>
      </w:r>
      <w:r w:rsidRPr="00A13D58">
        <w:rPr>
          <w:rFonts w:eastAsia="Times New Roman"/>
          <w:spacing w:val="-2"/>
          <w:lang w:eastAsia="ru-RU"/>
        </w:rPr>
        <w:t xml:space="preserve">, </w:t>
      </w:r>
      <w:r w:rsidRPr="00A13D58">
        <w:rPr>
          <w:rFonts w:eastAsia="Times New Roman"/>
          <w:spacing w:val="3"/>
          <w:lang w:eastAsia="ru-RU"/>
        </w:rPr>
        <w:t xml:space="preserve">до главных администраторов </w:t>
      </w:r>
      <w:r w:rsidRPr="00A13D58">
        <w:rPr>
          <w:rFonts w:eastAsia="Times New Roman"/>
          <w:spacing w:val="-1"/>
          <w:lang w:eastAsia="ru-RU"/>
        </w:rPr>
        <w:t>источников финансирования дефицита бюджета</w:t>
      </w:r>
      <w:r w:rsidR="006F4446">
        <w:rPr>
          <w:rFonts w:eastAsia="Times New Roman"/>
          <w:spacing w:val="-1"/>
          <w:lang w:eastAsia="ru-RU"/>
        </w:rPr>
        <w:t xml:space="preserve"> сельского поселения</w:t>
      </w:r>
      <w:r w:rsidRPr="00A13D58">
        <w:rPr>
          <w:rFonts w:eastAsia="Times New Roman"/>
          <w:spacing w:val="-1"/>
          <w:lang w:eastAsia="ru-RU"/>
        </w:rPr>
        <w:t>.</w:t>
      </w:r>
    </w:p>
    <w:p w:rsidR="00A13D58" w:rsidRPr="00A13D58" w:rsidRDefault="006F4446" w:rsidP="00A13D58">
      <w:pPr>
        <w:spacing w:before="100" w:beforeAutospacing="1" w:after="100" w:afterAutospacing="1" w:line="322" w:lineRule="atLeast"/>
        <w:ind w:left="210" w:firstLine="692"/>
        <w:jc w:val="both"/>
        <w:rPr>
          <w:rFonts w:eastAsia="Times New Roman"/>
          <w:lang w:eastAsia="ru-RU"/>
        </w:rPr>
      </w:pPr>
      <w:r>
        <w:rPr>
          <w:rFonts w:eastAsia="Times New Roman"/>
          <w:spacing w:val="4"/>
          <w:lang w:eastAsia="ru-RU"/>
        </w:rPr>
        <w:t>3</w:t>
      </w:r>
      <w:r w:rsidR="00A13D58" w:rsidRPr="00A13D58">
        <w:rPr>
          <w:rFonts w:eastAsia="Times New Roman"/>
          <w:spacing w:val="4"/>
          <w:lang w:eastAsia="ru-RU"/>
        </w:rPr>
        <w:t xml:space="preserve">. Признать утратившими силу </w:t>
      </w:r>
      <w:r>
        <w:rPr>
          <w:rFonts w:eastAsia="Times New Roman"/>
          <w:spacing w:val="4"/>
          <w:lang w:eastAsia="ru-RU"/>
        </w:rPr>
        <w:t xml:space="preserve"> постановление администрации </w:t>
      </w:r>
      <w:r w:rsidR="00B579FF">
        <w:rPr>
          <w:rFonts w:eastAsia="Times New Roman"/>
          <w:spacing w:val="4"/>
          <w:lang w:eastAsia="ru-RU"/>
        </w:rPr>
        <w:t>Отрад</w:t>
      </w:r>
      <w:r>
        <w:rPr>
          <w:rFonts w:eastAsia="Times New Roman"/>
          <w:spacing w:val="4"/>
          <w:lang w:eastAsia="ru-RU"/>
        </w:rPr>
        <w:t xml:space="preserve">овского сельского поселения </w:t>
      </w:r>
      <w:r w:rsidRPr="005A6673">
        <w:t xml:space="preserve">№ </w:t>
      </w:r>
      <w:r w:rsidR="005A6673" w:rsidRPr="005A6673">
        <w:t>53</w:t>
      </w:r>
      <w:r w:rsidRPr="005A6673">
        <w:t xml:space="preserve"> от </w:t>
      </w:r>
      <w:r w:rsidR="005A6673" w:rsidRPr="005A6673">
        <w:t>02</w:t>
      </w:r>
      <w:r w:rsidRPr="005A6673">
        <w:t>.</w:t>
      </w:r>
      <w:r w:rsidR="005A6673" w:rsidRPr="005A6673">
        <w:t>09</w:t>
      </w:r>
      <w:r w:rsidRPr="005A6673">
        <w:t>.2013</w:t>
      </w:r>
      <w:r>
        <w:t xml:space="preserve"> г. «</w:t>
      </w:r>
      <w:r w:rsidRPr="0013370C">
        <w:t>О</w:t>
      </w:r>
      <w:r>
        <w:t>б утверждении Порядка составления и ведения сводной бюджетной росписи бюджета поселения</w:t>
      </w:r>
      <w:r w:rsidR="00676A97">
        <w:t xml:space="preserve"> </w:t>
      </w:r>
      <w:r>
        <w:t>и бюджетных росписей главных распорядителей средств бюджета поселения (главных администраторов источников финансирования дефицита бюджета поселения)» со всеми изменениями и дополнениями</w:t>
      </w:r>
      <w:r w:rsidR="00A13D58" w:rsidRPr="00A13D58">
        <w:rPr>
          <w:rFonts w:eastAsia="Times New Roman"/>
          <w:lang w:eastAsia="ru-RU"/>
        </w:rPr>
        <w:t>. </w:t>
      </w:r>
    </w:p>
    <w:p w:rsidR="006F4446" w:rsidRDefault="006F4446" w:rsidP="006F444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446">
        <w:rPr>
          <w:rFonts w:ascii="Times New Roman" w:hAnsi="Times New Roman" w:cs="Times New Roman"/>
          <w:sz w:val="28"/>
          <w:szCs w:val="28"/>
        </w:rPr>
        <w:t> 4</w:t>
      </w:r>
      <w:r w:rsidR="00A13D58" w:rsidRPr="00A13D58">
        <w:rPr>
          <w:rFonts w:ascii="Times New Roman" w:hAnsi="Times New Roman" w:cs="Times New Roman"/>
          <w:sz w:val="28"/>
          <w:szCs w:val="28"/>
        </w:rPr>
        <w:t>. Настоящ</w:t>
      </w:r>
      <w:r w:rsidRPr="006F4446">
        <w:rPr>
          <w:rFonts w:ascii="Times New Roman" w:hAnsi="Times New Roman" w:cs="Times New Roman"/>
          <w:sz w:val="28"/>
          <w:szCs w:val="28"/>
        </w:rPr>
        <w:t>ее</w:t>
      </w:r>
      <w:r w:rsidR="00B579FF">
        <w:rPr>
          <w:rFonts w:ascii="Times New Roman" w:hAnsi="Times New Roman" w:cs="Times New Roman"/>
          <w:sz w:val="28"/>
          <w:szCs w:val="28"/>
        </w:rPr>
        <w:t xml:space="preserve"> </w:t>
      </w:r>
      <w:r w:rsidRPr="006F4446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подписания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6673">
        <w:rPr>
          <w:rFonts w:ascii="Times New Roman" w:hAnsi="Times New Roman" w:cs="Times New Roman"/>
          <w:sz w:val="28"/>
          <w:szCs w:val="28"/>
        </w:rPr>
        <w:t xml:space="preserve"> </w:t>
      </w:r>
      <w:r w:rsidRPr="006F4446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Администрации </w:t>
      </w:r>
      <w:r w:rsidR="00B579FF">
        <w:rPr>
          <w:rFonts w:ascii="Times New Roman" w:hAnsi="Times New Roman" w:cs="Times New Roman"/>
          <w:sz w:val="28"/>
          <w:szCs w:val="28"/>
        </w:rPr>
        <w:t>Отрад</w:t>
      </w:r>
      <w:r w:rsidRPr="006F4446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по адресу </w:t>
      </w:r>
      <w:hyperlink r:id="rId7" w:history="1">
        <w:r w:rsidR="00B579FF" w:rsidRPr="00AC6260">
          <w:rPr>
            <w:rStyle w:val="a8"/>
            <w:rFonts w:ascii="Times New Roman" w:hAnsi="Times New Roman" w:cs="Times New Roman"/>
            <w:sz w:val="28"/>
            <w:szCs w:val="28"/>
          </w:rPr>
          <w:t>www.</w:t>
        </w:r>
        <w:r w:rsidR="00B579FF" w:rsidRPr="00AC626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otrad</w:t>
        </w:r>
        <w:r w:rsidR="00B579FF" w:rsidRPr="00AC6260">
          <w:rPr>
            <w:rStyle w:val="a8"/>
            <w:rFonts w:ascii="Times New Roman" w:hAnsi="Times New Roman" w:cs="Times New Roman"/>
            <w:sz w:val="28"/>
            <w:szCs w:val="28"/>
          </w:rPr>
          <w:t>ovskoe.ru</w:t>
        </w:r>
      </w:hyperlink>
    </w:p>
    <w:p w:rsidR="006F4446" w:rsidRPr="006F4446" w:rsidRDefault="006F4446" w:rsidP="006F444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4446" w:rsidRPr="006F4446" w:rsidRDefault="006F4446" w:rsidP="006F4446">
      <w:pPr>
        <w:tabs>
          <w:tab w:val="left" w:pos="851"/>
        </w:tabs>
        <w:spacing w:after="0" w:line="240" w:lineRule="auto"/>
        <w:ind w:firstLine="709"/>
        <w:jc w:val="both"/>
        <w:rPr>
          <w:rFonts w:eastAsia="Times New Roman"/>
        </w:rPr>
      </w:pPr>
      <w:r>
        <w:rPr>
          <w:rFonts w:eastAsia="Times New Roman"/>
          <w:color w:val="000000"/>
          <w:lang w:eastAsia="ru-RU"/>
        </w:rPr>
        <w:t>5</w:t>
      </w:r>
      <w:r w:rsidRPr="006F4446">
        <w:rPr>
          <w:rFonts w:eastAsia="Times New Roman"/>
          <w:color w:val="000000"/>
          <w:lang w:eastAsia="ru-RU"/>
        </w:rPr>
        <w:t xml:space="preserve">. </w:t>
      </w:r>
      <w:r w:rsidRPr="006F4446">
        <w:rPr>
          <w:rFonts w:eastAsia="Times New Roman"/>
        </w:rPr>
        <w:t xml:space="preserve">Контроль, за выполнением настоящего постановления возложить на </w:t>
      </w:r>
      <w:r>
        <w:rPr>
          <w:rFonts w:eastAsia="Times New Roman"/>
        </w:rPr>
        <w:t>г</w:t>
      </w:r>
      <w:r w:rsidRPr="006F4446">
        <w:rPr>
          <w:rFonts w:eastAsia="Times New Roman"/>
        </w:rPr>
        <w:t xml:space="preserve">лаву </w:t>
      </w:r>
      <w:r>
        <w:rPr>
          <w:rFonts w:eastAsia="Times New Roman"/>
        </w:rPr>
        <w:t xml:space="preserve">администрации </w:t>
      </w:r>
      <w:r w:rsidR="00B579FF">
        <w:rPr>
          <w:rFonts w:eastAsia="Times New Roman"/>
        </w:rPr>
        <w:t>Отрад</w:t>
      </w:r>
      <w:r w:rsidRPr="006F4446">
        <w:rPr>
          <w:rFonts w:eastAsia="Times New Roman"/>
        </w:rPr>
        <w:t xml:space="preserve">овского сельского поселения  </w:t>
      </w:r>
      <w:r w:rsidR="00B579FF">
        <w:rPr>
          <w:rFonts w:eastAsia="Times New Roman"/>
        </w:rPr>
        <w:t>С.Г.Матишова</w:t>
      </w:r>
      <w:r w:rsidRPr="006F4446">
        <w:rPr>
          <w:rFonts w:eastAsia="Times New Roman"/>
        </w:rPr>
        <w:t>.</w:t>
      </w:r>
    </w:p>
    <w:p w:rsidR="006F4446" w:rsidRDefault="006F4446" w:rsidP="006F44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color w:val="FF0000"/>
          <w:lang w:eastAsia="ru-RU"/>
        </w:rPr>
      </w:pPr>
    </w:p>
    <w:p w:rsidR="003054A1" w:rsidRPr="006F4446" w:rsidRDefault="003054A1" w:rsidP="006F44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color w:val="FF0000"/>
          <w:lang w:eastAsia="ru-RU"/>
        </w:rPr>
      </w:pPr>
    </w:p>
    <w:p w:rsidR="006F4446" w:rsidRPr="006F4446" w:rsidRDefault="006F4446" w:rsidP="006F44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color w:val="000000"/>
          <w:lang w:eastAsia="ru-RU"/>
        </w:rPr>
      </w:pPr>
      <w:r w:rsidRPr="006F4446">
        <w:rPr>
          <w:rFonts w:eastAsia="Times New Roman"/>
          <w:color w:val="000000"/>
          <w:lang w:eastAsia="ru-RU"/>
        </w:rPr>
        <w:t xml:space="preserve">Глава </w:t>
      </w:r>
      <w:r>
        <w:rPr>
          <w:rFonts w:eastAsia="Times New Roman"/>
          <w:color w:val="000000"/>
          <w:lang w:eastAsia="ru-RU"/>
        </w:rPr>
        <w:t xml:space="preserve">администрации </w:t>
      </w:r>
      <w:r w:rsidR="00B579FF">
        <w:rPr>
          <w:rFonts w:eastAsia="Times New Roman"/>
          <w:color w:val="000000"/>
          <w:lang w:eastAsia="ru-RU"/>
        </w:rPr>
        <w:t>Отрад</w:t>
      </w:r>
      <w:r w:rsidRPr="006F4446">
        <w:rPr>
          <w:rFonts w:eastAsia="Times New Roman"/>
          <w:color w:val="000000"/>
          <w:lang w:eastAsia="ru-RU"/>
        </w:rPr>
        <w:t>овского</w:t>
      </w:r>
    </w:p>
    <w:p w:rsidR="006F4446" w:rsidRPr="006F4446" w:rsidRDefault="006F4446" w:rsidP="006F44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color w:val="000000"/>
          <w:lang w:eastAsia="ru-RU"/>
        </w:rPr>
      </w:pPr>
      <w:r w:rsidRPr="006F4446">
        <w:rPr>
          <w:rFonts w:eastAsia="Times New Roman"/>
          <w:color w:val="000000"/>
          <w:lang w:eastAsia="ru-RU"/>
        </w:rPr>
        <w:t xml:space="preserve">сельского поселения                                                                 </w:t>
      </w:r>
      <w:r w:rsidR="00B579FF">
        <w:rPr>
          <w:rFonts w:eastAsia="Times New Roman"/>
          <w:color w:val="000000"/>
          <w:lang w:eastAsia="ru-RU"/>
        </w:rPr>
        <w:t>С.Г.Матишов</w:t>
      </w:r>
    </w:p>
    <w:p w:rsidR="00A13D58" w:rsidRPr="00A13D58" w:rsidRDefault="00A13D58" w:rsidP="00A13D58">
      <w:pPr>
        <w:spacing w:before="100" w:beforeAutospacing="1" w:after="100" w:afterAutospacing="1" w:line="322" w:lineRule="atLeast"/>
        <w:ind w:left="210" w:firstLine="692"/>
        <w:jc w:val="both"/>
        <w:rPr>
          <w:rFonts w:eastAsia="Times New Roman"/>
          <w:lang w:eastAsia="ru-RU"/>
        </w:rPr>
      </w:pPr>
    </w:p>
    <w:p w:rsidR="00A13D58" w:rsidRDefault="00A13D58" w:rsidP="00A13D58">
      <w:pPr>
        <w:spacing w:before="100" w:beforeAutospacing="1" w:after="100" w:afterAutospacing="1" w:line="322" w:lineRule="atLeast"/>
        <w:ind w:left="210" w:firstLine="692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> </w:t>
      </w:r>
    </w:p>
    <w:p w:rsidR="006F4446" w:rsidRDefault="006F4446" w:rsidP="00A13D58">
      <w:pPr>
        <w:spacing w:before="100" w:beforeAutospacing="1" w:after="100" w:afterAutospacing="1" w:line="322" w:lineRule="atLeast"/>
        <w:ind w:left="210" w:firstLine="692"/>
        <w:jc w:val="both"/>
        <w:rPr>
          <w:rFonts w:eastAsia="Times New Roman"/>
          <w:lang w:eastAsia="ru-RU"/>
        </w:rPr>
      </w:pPr>
    </w:p>
    <w:p w:rsidR="006F4446" w:rsidRDefault="006F4446" w:rsidP="00A13D58">
      <w:pPr>
        <w:spacing w:before="100" w:beforeAutospacing="1" w:after="100" w:afterAutospacing="1" w:line="322" w:lineRule="atLeast"/>
        <w:ind w:left="210" w:firstLine="692"/>
        <w:jc w:val="both"/>
        <w:rPr>
          <w:rFonts w:eastAsia="Times New Roman"/>
          <w:lang w:eastAsia="ru-RU"/>
        </w:rPr>
      </w:pPr>
    </w:p>
    <w:p w:rsidR="006F4446" w:rsidRDefault="006F4446" w:rsidP="00A13D58">
      <w:pPr>
        <w:spacing w:before="100" w:beforeAutospacing="1" w:after="100" w:afterAutospacing="1" w:line="322" w:lineRule="atLeast"/>
        <w:ind w:left="210" w:firstLine="692"/>
        <w:jc w:val="both"/>
        <w:rPr>
          <w:rFonts w:eastAsia="Times New Roman"/>
          <w:lang w:eastAsia="ru-RU"/>
        </w:rPr>
      </w:pPr>
    </w:p>
    <w:p w:rsidR="006F4446" w:rsidRDefault="006F4446" w:rsidP="00A13D58">
      <w:pPr>
        <w:spacing w:before="100" w:beforeAutospacing="1" w:after="100" w:afterAutospacing="1" w:line="322" w:lineRule="atLeast"/>
        <w:ind w:left="210" w:firstLine="692"/>
        <w:jc w:val="both"/>
        <w:rPr>
          <w:rFonts w:eastAsia="Times New Roman"/>
          <w:lang w:eastAsia="ru-RU"/>
        </w:rPr>
      </w:pPr>
    </w:p>
    <w:p w:rsidR="006F4446" w:rsidRDefault="006F4446" w:rsidP="00A13D58">
      <w:pPr>
        <w:spacing w:before="100" w:beforeAutospacing="1" w:after="100" w:afterAutospacing="1" w:line="322" w:lineRule="atLeast"/>
        <w:ind w:left="210" w:firstLine="692"/>
        <w:jc w:val="both"/>
        <w:rPr>
          <w:rFonts w:eastAsia="Times New Roman"/>
          <w:lang w:eastAsia="ru-RU"/>
        </w:rPr>
      </w:pPr>
    </w:p>
    <w:p w:rsidR="006F4446" w:rsidRDefault="006F4446" w:rsidP="00A13D58">
      <w:pPr>
        <w:spacing w:before="100" w:beforeAutospacing="1" w:after="100" w:afterAutospacing="1" w:line="322" w:lineRule="atLeast"/>
        <w:ind w:left="210" w:firstLine="692"/>
        <w:jc w:val="both"/>
        <w:rPr>
          <w:rFonts w:eastAsia="Times New Roman"/>
          <w:lang w:eastAsia="ru-RU"/>
        </w:rPr>
      </w:pPr>
    </w:p>
    <w:p w:rsidR="006F4446" w:rsidRDefault="006F4446" w:rsidP="00A13D58">
      <w:pPr>
        <w:spacing w:before="100" w:beforeAutospacing="1" w:after="100" w:afterAutospacing="1" w:line="322" w:lineRule="atLeast"/>
        <w:ind w:left="210" w:firstLine="692"/>
        <w:jc w:val="both"/>
        <w:rPr>
          <w:rFonts w:eastAsia="Times New Roman"/>
          <w:lang w:eastAsia="ru-RU"/>
        </w:rPr>
      </w:pPr>
    </w:p>
    <w:p w:rsidR="006F4446" w:rsidRDefault="006F4446" w:rsidP="00A13D58">
      <w:pPr>
        <w:spacing w:before="100" w:beforeAutospacing="1" w:after="100" w:afterAutospacing="1" w:line="322" w:lineRule="atLeast"/>
        <w:ind w:left="210" w:firstLine="692"/>
        <w:jc w:val="both"/>
        <w:rPr>
          <w:rFonts w:eastAsia="Times New Roman"/>
          <w:lang w:eastAsia="ru-RU"/>
        </w:rPr>
      </w:pPr>
    </w:p>
    <w:p w:rsidR="006F4446" w:rsidRDefault="006F4446" w:rsidP="00A13D58">
      <w:pPr>
        <w:spacing w:before="100" w:beforeAutospacing="1" w:after="100" w:afterAutospacing="1" w:line="322" w:lineRule="atLeast"/>
        <w:ind w:left="210" w:firstLine="692"/>
        <w:jc w:val="both"/>
        <w:rPr>
          <w:rFonts w:eastAsia="Times New Roman"/>
          <w:lang w:eastAsia="ru-RU"/>
        </w:rPr>
      </w:pPr>
    </w:p>
    <w:p w:rsidR="006F4446" w:rsidRDefault="006F4446" w:rsidP="00A13D58">
      <w:pPr>
        <w:spacing w:before="100" w:beforeAutospacing="1" w:after="100" w:afterAutospacing="1" w:line="322" w:lineRule="atLeast"/>
        <w:ind w:left="210" w:firstLine="692"/>
        <w:jc w:val="both"/>
        <w:rPr>
          <w:rFonts w:eastAsia="Times New Roman"/>
          <w:lang w:eastAsia="ru-RU"/>
        </w:rPr>
      </w:pPr>
    </w:p>
    <w:p w:rsidR="006F4446" w:rsidRDefault="006F4446" w:rsidP="00A13D58">
      <w:pPr>
        <w:spacing w:before="100" w:beforeAutospacing="1" w:after="100" w:afterAutospacing="1" w:line="322" w:lineRule="atLeast"/>
        <w:ind w:left="210" w:firstLine="692"/>
        <w:jc w:val="both"/>
        <w:rPr>
          <w:rFonts w:eastAsia="Times New Roman"/>
          <w:lang w:eastAsia="ru-RU"/>
        </w:rPr>
      </w:pPr>
    </w:p>
    <w:p w:rsidR="006F4446" w:rsidRDefault="006F4446" w:rsidP="00A13D58">
      <w:pPr>
        <w:spacing w:before="100" w:beforeAutospacing="1" w:after="100" w:afterAutospacing="1" w:line="322" w:lineRule="atLeast"/>
        <w:ind w:left="210" w:firstLine="692"/>
        <w:jc w:val="both"/>
        <w:rPr>
          <w:rFonts w:eastAsia="Times New Roman"/>
          <w:lang w:eastAsia="ru-RU"/>
        </w:rPr>
      </w:pPr>
    </w:p>
    <w:p w:rsidR="006F4446" w:rsidRDefault="006F4446" w:rsidP="00A13D58">
      <w:pPr>
        <w:spacing w:before="100" w:beforeAutospacing="1" w:after="100" w:afterAutospacing="1" w:line="322" w:lineRule="atLeast"/>
        <w:ind w:left="210" w:firstLine="692"/>
        <w:jc w:val="both"/>
        <w:rPr>
          <w:rFonts w:eastAsia="Times New Roman"/>
          <w:lang w:eastAsia="ru-RU"/>
        </w:rPr>
      </w:pPr>
    </w:p>
    <w:p w:rsidR="006F4446" w:rsidRDefault="006F4446" w:rsidP="00A13D58">
      <w:pPr>
        <w:spacing w:before="100" w:beforeAutospacing="1" w:after="100" w:afterAutospacing="1" w:line="322" w:lineRule="atLeast"/>
        <w:ind w:left="210" w:firstLine="692"/>
        <w:jc w:val="both"/>
        <w:rPr>
          <w:rFonts w:eastAsia="Times New Roman"/>
          <w:lang w:eastAsia="ru-RU"/>
        </w:rPr>
      </w:pPr>
    </w:p>
    <w:p w:rsidR="006F4446" w:rsidRDefault="006F4446" w:rsidP="00A13D58">
      <w:pPr>
        <w:spacing w:before="100" w:beforeAutospacing="1" w:after="100" w:afterAutospacing="1" w:line="322" w:lineRule="atLeast"/>
        <w:ind w:left="210" w:firstLine="692"/>
        <w:jc w:val="both"/>
        <w:rPr>
          <w:rFonts w:eastAsia="Times New Roman"/>
          <w:lang w:eastAsia="ru-RU"/>
        </w:rPr>
      </w:pPr>
    </w:p>
    <w:p w:rsidR="00872C39" w:rsidRPr="00A13D58" w:rsidRDefault="00872C39" w:rsidP="00A13D58">
      <w:pPr>
        <w:spacing w:before="100" w:beforeAutospacing="1" w:after="100" w:afterAutospacing="1" w:line="322" w:lineRule="atLeast"/>
        <w:ind w:left="210" w:firstLine="692"/>
        <w:jc w:val="both"/>
        <w:rPr>
          <w:rFonts w:eastAsia="Times New Roman"/>
          <w:lang w:eastAsia="ru-RU"/>
        </w:rPr>
      </w:pPr>
    </w:p>
    <w:p w:rsidR="00A13D58" w:rsidRDefault="00A13D58" w:rsidP="00A13D58">
      <w:pPr>
        <w:spacing w:before="100" w:beforeAutospacing="1" w:after="100" w:afterAutospacing="1" w:line="240" w:lineRule="auto"/>
        <w:ind w:left="142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> </w:t>
      </w:r>
    </w:p>
    <w:p w:rsidR="003054A1" w:rsidRPr="00A13D58" w:rsidRDefault="003054A1" w:rsidP="00A13D58">
      <w:pPr>
        <w:spacing w:before="100" w:beforeAutospacing="1" w:after="100" w:afterAutospacing="1" w:line="240" w:lineRule="auto"/>
        <w:ind w:left="142"/>
        <w:rPr>
          <w:rFonts w:eastAsia="Times New Roman"/>
          <w:lang w:eastAsia="ru-RU"/>
        </w:rPr>
      </w:pPr>
    </w:p>
    <w:p w:rsidR="005A6673" w:rsidRDefault="005A6673" w:rsidP="006F4446">
      <w:pPr>
        <w:pStyle w:val="a3"/>
        <w:ind w:left="4956"/>
        <w:rPr>
          <w:lang w:eastAsia="ru-RU"/>
        </w:rPr>
      </w:pPr>
      <w:bookmarkStart w:id="0" w:name="p1"/>
      <w:bookmarkEnd w:id="0"/>
      <w:r>
        <w:rPr>
          <w:lang w:eastAsia="ru-RU"/>
        </w:rPr>
        <w:t xml:space="preserve">  </w:t>
      </w:r>
    </w:p>
    <w:p w:rsidR="00A13D58" w:rsidRPr="00A13D58" w:rsidRDefault="00A13D58" w:rsidP="006F4446">
      <w:pPr>
        <w:pStyle w:val="a3"/>
        <w:ind w:left="4956"/>
        <w:rPr>
          <w:lang w:eastAsia="ru-RU"/>
        </w:rPr>
      </w:pPr>
      <w:r w:rsidRPr="00A13D58">
        <w:rPr>
          <w:lang w:eastAsia="ru-RU"/>
        </w:rPr>
        <w:lastRenderedPageBreak/>
        <w:t xml:space="preserve">Приложение </w:t>
      </w:r>
    </w:p>
    <w:p w:rsidR="00A13D58" w:rsidRPr="00A13D58" w:rsidRDefault="00A13D58" w:rsidP="006F4446">
      <w:pPr>
        <w:pStyle w:val="a3"/>
        <w:ind w:left="4956"/>
        <w:rPr>
          <w:lang w:eastAsia="ru-RU"/>
        </w:rPr>
      </w:pPr>
      <w:r w:rsidRPr="00A13D58">
        <w:rPr>
          <w:lang w:eastAsia="ru-RU"/>
        </w:rPr>
        <w:t xml:space="preserve">к </w:t>
      </w:r>
      <w:r w:rsidR="006F4446">
        <w:rPr>
          <w:lang w:eastAsia="ru-RU"/>
        </w:rPr>
        <w:t>постановлению администрации</w:t>
      </w:r>
    </w:p>
    <w:p w:rsidR="00A13D58" w:rsidRPr="00A13D58" w:rsidRDefault="00B579FF" w:rsidP="006F4446">
      <w:pPr>
        <w:pStyle w:val="a3"/>
        <w:ind w:left="4956"/>
        <w:rPr>
          <w:lang w:eastAsia="ru-RU"/>
        </w:rPr>
      </w:pPr>
      <w:r>
        <w:rPr>
          <w:lang w:eastAsia="ru-RU"/>
        </w:rPr>
        <w:t>Отрад</w:t>
      </w:r>
      <w:r w:rsidR="006F4446">
        <w:rPr>
          <w:lang w:eastAsia="ru-RU"/>
        </w:rPr>
        <w:t>овского сельского поселения</w:t>
      </w:r>
    </w:p>
    <w:p w:rsidR="00A13D58" w:rsidRPr="00A13D58" w:rsidRDefault="00A13D58" w:rsidP="006F4446">
      <w:pPr>
        <w:pStyle w:val="a3"/>
        <w:ind w:left="4956"/>
        <w:rPr>
          <w:lang w:eastAsia="ru-RU"/>
        </w:rPr>
      </w:pPr>
      <w:r w:rsidRPr="00A13D58">
        <w:rPr>
          <w:lang w:eastAsia="ru-RU"/>
        </w:rPr>
        <w:t xml:space="preserve">от </w:t>
      </w:r>
      <w:r w:rsidR="00A34FB6">
        <w:rPr>
          <w:lang w:eastAsia="ru-RU"/>
        </w:rPr>
        <w:t>23</w:t>
      </w:r>
      <w:r w:rsidR="005A6673">
        <w:rPr>
          <w:lang w:eastAsia="ru-RU"/>
        </w:rPr>
        <w:t>.12.</w:t>
      </w:r>
      <w:r w:rsidR="006F4446">
        <w:rPr>
          <w:lang w:eastAsia="ru-RU"/>
        </w:rPr>
        <w:t xml:space="preserve"> 2016</w:t>
      </w:r>
      <w:r w:rsidRPr="00A13D58">
        <w:rPr>
          <w:lang w:eastAsia="ru-RU"/>
        </w:rPr>
        <w:t xml:space="preserve"> года № </w:t>
      </w:r>
      <w:r w:rsidR="00A34FB6">
        <w:rPr>
          <w:lang w:eastAsia="ru-RU"/>
        </w:rPr>
        <w:t>52</w:t>
      </w:r>
    </w:p>
    <w:p w:rsidR="004E220C" w:rsidRDefault="004E220C" w:rsidP="004E220C">
      <w:pPr>
        <w:pStyle w:val="a3"/>
        <w:jc w:val="center"/>
        <w:rPr>
          <w:lang w:eastAsia="ru-RU"/>
        </w:rPr>
      </w:pPr>
    </w:p>
    <w:p w:rsidR="00A13D58" w:rsidRPr="00A13D58" w:rsidRDefault="00A13D58" w:rsidP="004E220C">
      <w:pPr>
        <w:pStyle w:val="a3"/>
        <w:jc w:val="center"/>
        <w:rPr>
          <w:lang w:eastAsia="ru-RU"/>
        </w:rPr>
      </w:pPr>
      <w:r w:rsidRPr="00A13D58">
        <w:rPr>
          <w:lang w:eastAsia="ru-RU"/>
        </w:rPr>
        <w:t>Порядок</w:t>
      </w:r>
    </w:p>
    <w:p w:rsidR="004E220C" w:rsidRDefault="004E220C" w:rsidP="004E220C">
      <w:pPr>
        <w:pStyle w:val="a3"/>
        <w:jc w:val="center"/>
      </w:pPr>
      <w:r>
        <w:t>составления и ведения сводной бюджетной росписи бюджета поселения</w:t>
      </w:r>
    </w:p>
    <w:p w:rsidR="004E220C" w:rsidRDefault="004E220C" w:rsidP="004E220C">
      <w:pPr>
        <w:pStyle w:val="a3"/>
        <w:jc w:val="center"/>
      </w:pPr>
      <w:r>
        <w:t xml:space="preserve">и бюджетных росписей главных распорядителей средств бюджета </w:t>
      </w:r>
    </w:p>
    <w:p w:rsidR="004E220C" w:rsidRDefault="004E220C" w:rsidP="004E220C">
      <w:pPr>
        <w:pStyle w:val="a3"/>
        <w:jc w:val="center"/>
      </w:pPr>
      <w:r>
        <w:t xml:space="preserve">поселения (главных администраторов источников финансирования </w:t>
      </w:r>
    </w:p>
    <w:p w:rsidR="004E220C" w:rsidRDefault="004E220C" w:rsidP="004E220C">
      <w:pPr>
        <w:pStyle w:val="a3"/>
        <w:jc w:val="center"/>
      </w:pPr>
      <w:r>
        <w:t>дефицита бюджета поселения)</w:t>
      </w:r>
    </w:p>
    <w:p w:rsidR="00F26DA3" w:rsidRDefault="00F26DA3" w:rsidP="00A13D58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lang w:eastAsia="ru-RU"/>
        </w:rPr>
      </w:pPr>
    </w:p>
    <w:p w:rsidR="00F26DA3" w:rsidRPr="00F26DA3" w:rsidRDefault="00F26DA3" w:rsidP="00F26D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F26DA3">
        <w:rPr>
          <w:rFonts w:eastAsia="Times New Roman"/>
          <w:lang w:eastAsia="ru-RU"/>
        </w:rPr>
        <w:t xml:space="preserve">Настоящий Порядок разработан в соответствии с Бюджетным </w:t>
      </w:r>
      <w:hyperlink r:id="rId8" w:history="1">
        <w:r w:rsidRPr="00F26DA3">
          <w:rPr>
            <w:rFonts w:eastAsia="Times New Roman"/>
            <w:lang w:eastAsia="ru-RU"/>
          </w:rPr>
          <w:t>кодексом</w:t>
        </w:r>
      </w:hyperlink>
      <w:r w:rsidRPr="00F26DA3">
        <w:rPr>
          <w:rFonts w:eastAsia="Times New Roman"/>
          <w:lang w:eastAsia="ru-RU"/>
        </w:rPr>
        <w:t xml:space="preserve"> Российской Федерации (далее - Бюджетный кодекс) в целях организации исполнения бюджета </w:t>
      </w:r>
      <w:r w:rsidR="00B579FF">
        <w:rPr>
          <w:rFonts w:eastAsia="Times New Roman"/>
          <w:lang w:eastAsia="ru-RU"/>
        </w:rPr>
        <w:t>Отрад</w:t>
      </w:r>
      <w:r>
        <w:rPr>
          <w:rFonts w:eastAsia="Times New Roman"/>
          <w:lang w:eastAsia="ru-RU"/>
        </w:rPr>
        <w:t>овского сельского поселения Азовского района</w:t>
      </w:r>
      <w:r w:rsidRPr="00F26DA3">
        <w:rPr>
          <w:rFonts w:eastAsia="Times New Roman"/>
          <w:lang w:eastAsia="ru-RU"/>
        </w:rPr>
        <w:t xml:space="preserve"> по расходам и источникам финансирования дефицита бюджета </w:t>
      </w:r>
      <w:r w:rsidR="00B579FF">
        <w:rPr>
          <w:rFonts w:eastAsia="Times New Roman"/>
          <w:lang w:eastAsia="ru-RU"/>
        </w:rPr>
        <w:t>Отрад</w:t>
      </w:r>
      <w:r>
        <w:rPr>
          <w:rFonts w:eastAsia="Times New Roman"/>
          <w:lang w:eastAsia="ru-RU"/>
        </w:rPr>
        <w:t>овского сельского поселения Азовского района</w:t>
      </w:r>
      <w:r w:rsidRPr="00F26DA3">
        <w:rPr>
          <w:rFonts w:eastAsia="Times New Roman"/>
          <w:lang w:eastAsia="ru-RU"/>
        </w:rPr>
        <w:t xml:space="preserve"> и определяет правила составления и ведения сводной бюджетной росписи бюджета </w:t>
      </w:r>
      <w:r w:rsidR="00B579FF">
        <w:rPr>
          <w:rFonts w:eastAsia="Times New Roman"/>
          <w:lang w:eastAsia="ru-RU"/>
        </w:rPr>
        <w:t>Отрад</w:t>
      </w:r>
      <w:r w:rsidR="00182F1D">
        <w:rPr>
          <w:rFonts w:eastAsia="Times New Roman"/>
          <w:lang w:eastAsia="ru-RU"/>
        </w:rPr>
        <w:t>овского сельского поселения Азовского района</w:t>
      </w:r>
      <w:r w:rsidRPr="00F26DA3">
        <w:rPr>
          <w:rFonts w:eastAsia="Times New Roman"/>
          <w:lang w:eastAsia="ru-RU"/>
        </w:rPr>
        <w:t xml:space="preserve"> (далее - сводная роспись) и бюджетной росписи главных распорядителей, главных администраторов источников финансирования дефицита бюджета </w:t>
      </w:r>
      <w:r w:rsidR="00B579FF">
        <w:rPr>
          <w:rFonts w:eastAsia="Times New Roman"/>
          <w:lang w:eastAsia="ru-RU"/>
        </w:rPr>
        <w:t>Отрад</w:t>
      </w:r>
      <w:r w:rsidR="00182F1D">
        <w:rPr>
          <w:rFonts w:eastAsia="Times New Roman"/>
          <w:lang w:eastAsia="ru-RU"/>
        </w:rPr>
        <w:t>овского сельского поселения Азовского района</w:t>
      </w:r>
      <w:r w:rsidRPr="00F26DA3">
        <w:rPr>
          <w:rFonts w:eastAsia="Times New Roman"/>
          <w:lang w:eastAsia="ru-RU"/>
        </w:rPr>
        <w:t xml:space="preserve"> (далее - бюджетная роспись).</w:t>
      </w:r>
    </w:p>
    <w:p w:rsidR="00A13D58" w:rsidRPr="00A13D58" w:rsidRDefault="00A13D58" w:rsidP="00A13D58">
      <w:pPr>
        <w:spacing w:before="326" w:after="0" w:line="240" w:lineRule="auto"/>
        <w:ind w:left="720"/>
        <w:rPr>
          <w:rFonts w:eastAsia="Times New Roman"/>
          <w:lang w:eastAsia="ru-RU"/>
        </w:rPr>
      </w:pPr>
      <w:r w:rsidRPr="00A13D58">
        <w:rPr>
          <w:rFonts w:eastAsia="Times New Roman"/>
          <w:b/>
          <w:bCs/>
          <w:spacing w:val="-1"/>
          <w:lang w:eastAsia="ru-RU"/>
        </w:rPr>
        <w:t>I. Состав сводной росписи, порядок ее составления и  утверждения</w:t>
      </w:r>
    </w:p>
    <w:p w:rsidR="00A13D58" w:rsidRPr="00A13D58" w:rsidRDefault="00A13D58" w:rsidP="00A13D58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>1.1. В состав сводной росписи включаются:</w:t>
      </w:r>
    </w:p>
    <w:p w:rsidR="00A13D58" w:rsidRPr="00A13D58" w:rsidRDefault="00A13D58" w:rsidP="00A13D58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 xml:space="preserve">1.1.1 Роспись расходов </w:t>
      </w:r>
      <w:r w:rsidR="00EE18D4">
        <w:rPr>
          <w:rFonts w:eastAsia="Times New Roman"/>
          <w:lang w:eastAsia="ru-RU"/>
        </w:rPr>
        <w:t xml:space="preserve">бюджета </w:t>
      </w:r>
      <w:r w:rsidR="00B579FF">
        <w:rPr>
          <w:rFonts w:eastAsia="Times New Roman"/>
          <w:lang w:eastAsia="ru-RU"/>
        </w:rPr>
        <w:t>Отрад</w:t>
      </w:r>
      <w:r w:rsidR="00EE18D4">
        <w:rPr>
          <w:rFonts w:eastAsia="Times New Roman"/>
          <w:lang w:eastAsia="ru-RU"/>
        </w:rPr>
        <w:t xml:space="preserve">овского сельского поселения Азовского района (далее бюджета сельского поселения) </w:t>
      </w:r>
      <w:r w:rsidRPr="00A13D58">
        <w:rPr>
          <w:rFonts w:eastAsia="Times New Roman"/>
          <w:lang w:eastAsia="ru-RU"/>
        </w:rPr>
        <w:t xml:space="preserve">на текущий финансовый год и плановый период </w:t>
      </w:r>
      <w:r w:rsidR="00EE18D4" w:rsidRPr="00EE18D4">
        <w:t xml:space="preserve">в разрезе главных распорядителей: по коду главного распорядителя, по разделам, подразделам, целевым статьям (муниципальным программам </w:t>
      </w:r>
      <w:r w:rsidR="00B579FF">
        <w:t>Отрад</w:t>
      </w:r>
      <w:r w:rsidR="00EE18D4">
        <w:t>овского сельского поселения</w:t>
      </w:r>
      <w:r w:rsidR="00EE18D4" w:rsidRPr="00EE18D4">
        <w:t xml:space="preserve"> и непрограммным направлениям деятельности), группам и подгруппам видов расходов классификации расходов бюджетов</w:t>
      </w:r>
      <w:r w:rsidRPr="00A13D58">
        <w:rPr>
          <w:rFonts w:eastAsia="Times New Roman"/>
          <w:lang w:eastAsia="ru-RU"/>
        </w:rPr>
        <w:t xml:space="preserve">; </w:t>
      </w:r>
    </w:p>
    <w:p w:rsidR="00A13D58" w:rsidRPr="00A13D58" w:rsidRDefault="00A13D58" w:rsidP="00A13D58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 xml:space="preserve">1.1.2. Роспись источников внутреннего финансирования дефицита </w:t>
      </w:r>
      <w:r w:rsidR="0016604E">
        <w:rPr>
          <w:rFonts w:eastAsia="Times New Roman"/>
          <w:lang w:eastAsia="ru-RU"/>
        </w:rPr>
        <w:t>бюджета сельского поселения</w:t>
      </w:r>
      <w:r w:rsidR="005A6673">
        <w:rPr>
          <w:rFonts w:eastAsia="Times New Roman"/>
          <w:lang w:eastAsia="ru-RU"/>
        </w:rPr>
        <w:t xml:space="preserve"> </w:t>
      </w:r>
      <w:r w:rsidRPr="00A13D58">
        <w:rPr>
          <w:rFonts w:eastAsia="Times New Roman"/>
          <w:lang w:eastAsia="ru-RU"/>
        </w:rPr>
        <w:t xml:space="preserve">на текущий финансовый год и плановый период в разрезе главных администраторов источников финансирования дефицита </w:t>
      </w:r>
      <w:r w:rsidR="0016604E">
        <w:rPr>
          <w:rFonts w:eastAsia="Times New Roman"/>
          <w:lang w:eastAsia="ru-RU"/>
        </w:rPr>
        <w:t xml:space="preserve">бюджета сельского поселения </w:t>
      </w:r>
      <w:r w:rsidRPr="00A13D58">
        <w:rPr>
          <w:rFonts w:eastAsia="Times New Roman"/>
          <w:lang w:eastAsia="ru-RU"/>
        </w:rPr>
        <w:t>(далее – главный администратор источников) и кодов классификации источников внутреннего финансирования дефицита бюджета</w:t>
      </w:r>
      <w:r w:rsidR="0016604E">
        <w:rPr>
          <w:rFonts w:eastAsia="Times New Roman"/>
          <w:lang w:eastAsia="ru-RU"/>
        </w:rPr>
        <w:t xml:space="preserve"> сельского поселения</w:t>
      </w:r>
      <w:r w:rsidRPr="00A13D58">
        <w:rPr>
          <w:rFonts w:eastAsia="Times New Roman"/>
          <w:lang w:eastAsia="ru-RU"/>
        </w:rPr>
        <w:t>.</w:t>
      </w:r>
    </w:p>
    <w:p w:rsidR="00A13D58" w:rsidRPr="00A13D58" w:rsidRDefault="00A13D58" w:rsidP="00A13D58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 xml:space="preserve">1.2. Сводная роспись составляется </w:t>
      </w:r>
      <w:r w:rsidR="00F70141">
        <w:rPr>
          <w:rFonts w:eastAsia="Times New Roman"/>
          <w:lang w:eastAsia="ru-RU"/>
        </w:rPr>
        <w:t xml:space="preserve">сектором экономики и финансов администрации </w:t>
      </w:r>
      <w:r w:rsidR="00B579FF">
        <w:rPr>
          <w:rFonts w:eastAsia="Times New Roman"/>
          <w:lang w:eastAsia="ru-RU"/>
        </w:rPr>
        <w:t>Отрад</w:t>
      </w:r>
      <w:r w:rsidR="00F70141">
        <w:rPr>
          <w:rFonts w:eastAsia="Times New Roman"/>
          <w:lang w:eastAsia="ru-RU"/>
        </w:rPr>
        <w:t>овского сельского поселения</w:t>
      </w:r>
      <w:r w:rsidRPr="00A13D58">
        <w:rPr>
          <w:rFonts w:eastAsia="Times New Roman"/>
          <w:lang w:eastAsia="ru-RU"/>
        </w:rPr>
        <w:t xml:space="preserve"> (далее – </w:t>
      </w:r>
      <w:r w:rsidR="00F70141">
        <w:rPr>
          <w:rFonts w:eastAsia="Times New Roman"/>
          <w:lang w:eastAsia="ru-RU"/>
        </w:rPr>
        <w:t>сектор экономики и финансов</w:t>
      </w:r>
      <w:r w:rsidRPr="00A13D58">
        <w:rPr>
          <w:rFonts w:eastAsia="Times New Roman"/>
          <w:lang w:eastAsia="ru-RU"/>
        </w:rPr>
        <w:t xml:space="preserve">) и утверждается </w:t>
      </w:r>
      <w:r w:rsidR="00F70141">
        <w:rPr>
          <w:rFonts w:eastAsia="Times New Roman"/>
          <w:lang w:eastAsia="ru-RU"/>
        </w:rPr>
        <w:t xml:space="preserve">главой администрации </w:t>
      </w:r>
      <w:r w:rsidR="00B579FF">
        <w:rPr>
          <w:rFonts w:eastAsia="Times New Roman"/>
          <w:lang w:eastAsia="ru-RU"/>
        </w:rPr>
        <w:t>Отрад</w:t>
      </w:r>
      <w:r w:rsidR="00F70141">
        <w:rPr>
          <w:rFonts w:eastAsia="Times New Roman"/>
          <w:lang w:eastAsia="ru-RU"/>
        </w:rPr>
        <w:t>овского сельского поселения</w:t>
      </w:r>
      <w:r w:rsidRPr="00A13D58">
        <w:rPr>
          <w:rFonts w:eastAsia="Times New Roman"/>
          <w:lang w:eastAsia="ru-RU"/>
        </w:rPr>
        <w:t>.</w:t>
      </w:r>
    </w:p>
    <w:p w:rsidR="00A13D58" w:rsidRPr="00A13D58" w:rsidRDefault="00A13D58" w:rsidP="00A13D58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lastRenderedPageBreak/>
        <w:t xml:space="preserve">1.3. Показатели </w:t>
      </w:r>
      <w:r w:rsidRPr="00A13D58">
        <w:rPr>
          <w:rFonts w:eastAsia="Times New Roman"/>
          <w:spacing w:val="-1"/>
          <w:lang w:eastAsia="ru-RU"/>
        </w:rPr>
        <w:t xml:space="preserve">сводной росписи </w:t>
      </w:r>
      <w:r w:rsidRPr="00A13D58">
        <w:rPr>
          <w:rFonts w:eastAsia="Times New Roman"/>
          <w:lang w:eastAsia="ru-RU"/>
        </w:rPr>
        <w:t xml:space="preserve">должны соответствовать решению </w:t>
      </w:r>
      <w:r w:rsidR="00007C81">
        <w:rPr>
          <w:rFonts w:eastAsia="Times New Roman"/>
          <w:lang w:eastAsia="ru-RU"/>
        </w:rPr>
        <w:t xml:space="preserve">Собрания депутатов </w:t>
      </w:r>
      <w:r w:rsidR="00B579FF">
        <w:rPr>
          <w:rFonts w:eastAsia="Times New Roman"/>
          <w:lang w:eastAsia="ru-RU"/>
        </w:rPr>
        <w:t>Отрад</w:t>
      </w:r>
      <w:r w:rsidR="00007C81">
        <w:rPr>
          <w:rFonts w:eastAsia="Times New Roman"/>
          <w:lang w:eastAsia="ru-RU"/>
        </w:rPr>
        <w:t>овского сельского поселения</w:t>
      </w:r>
      <w:r w:rsidRPr="00A13D58">
        <w:rPr>
          <w:rFonts w:eastAsia="Times New Roman"/>
          <w:lang w:eastAsia="ru-RU"/>
        </w:rPr>
        <w:t xml:space="preserve"> «О бюджете </w:t>
      </w:r>
      <w:r w:rsidR="00B579FF">
        <w:rPr>
          <w:rFonts w:eastAsia="Times New Roman"/>
          <w:lang w:eastAsia="ru-RU"/>
        </w:rPr>
        <w:t>Отрад</w:t>
      </w:r>
      <w:r w:rsidR="00007C81">
        <w:rPr>
          <w:rFonts w:eastAsia="Times New Roman"/>
          <w:lang w:eastAsia="ru-RU"/>
        </w:rPr>
        <w:t xml:space="preserve">овского сельского поселения Азовского района </w:t>
      </w:r>
      <w:r w:rsidRPr="00A13D58">
        <w:rPr>
          <w:rFonts w:eastAsia="Times New Roman"/>
          <w:lang w:eastAsia="ru-RU"/>
        </w:rPr>
        <w:t>на очередной финансовый год и плановый период  (далее – Решение).</w:t>
      </w:r>
    </w:p>
    <w:p w:rsidR="00A13D58" w:rsidRPr="00A13D58" w:rsidRDefault="00A13D58" w:rsidP="00F84F25">
      <w:pPr>
        <w:pStyle w:val="a3"/>
        <w:jc w:val="both"/>
        <w:rPr>
          <w:lang w:eastAsia="ru-RU"/>
        </w:rPr>
      </w:pPr>
      <w:r w:rsidRPr="00A13D58">
        <w:rPr>
          <w:lang w:eastAsia="ru-RU"/>
        </w:rPr>
        <w:t>1.4. Составление сводной росписи осуществляется в программном комплексе «АЦК-Финансы» (далее-система «АЦК-Финансы») после выгрузки электронных документов «Сводная бюджетная заявка» и План по</w:t>
      </w:r>
    </w:p>
    <w:p w:rsidR="00A13D58" w:rsidRPr="00A13D58" w:rsidRDefault="00A13D58" w:rsidP="00F84F25">
      <w:pPr>
        <w:pStyle w:val="a3"/>
        <w:jc w:val="both"/>
        <w:rPr>
          <w:lang w:eastAsia="ru-RU"/>
        </w:rPr>
      </w:pPr>
      <w:r w:rsidRPr="00A13D58">
        <w:rPr>
          <w:lang w:eastAsia="ru-RU"/>
        </w:rPr>
        <w:t>источникам» из программного комплекса «АЦК – Планирование» (далее – система «АЦК- Планирование»).</w:t>
      </w:r>
    </w:p>
    <w:p w:rsidR="00A13D58" w:rsidRPr="00A13D58" w:rsidRDefault="00A13D58" w:rsidP="00A13D58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 xml:space="preserve">1.5. Сводная роспись утверждается </w:t>
      </w:r>
      <w:r w:rsidR="00F84F25">
        <w:rPr>
          <w:rFonts w:eastAsia="Times New Roman"/>
          <w:lang w:eastAsia="ru-RU"/>
        </w:rPr>
        <w:t xml:space="preserve">главой администрации </w:t>
      </w:r>
      <w:r w:rsidR="00B579FF">
        <w:rPr>
          <w:rFonts w:eastAsia="Times New Roman"/>
          <w:lang w:eastAsia="ru-RU"/>
        </w:rPr>
        <w:t>Отрад</w:t>
      </w:r>
      <w:r w:rsidR="00F84F25">
        <w:rPr>
          <w:rFonts w:eastAsia="Times New Roman"/>
          <w:lang w:eastAsia="ru-RU"/>
        </w:rPr>
        <w:t>овского сельского поселения</w:t>
      </w:r>
      <w:r w:rsidRPr="00A13D58">
        <w:rPr>
          <w:rFonts w:eastAsia="Times New Roman"/>
          <w:lang w:eastAsia="ru-RU"/>
        </w:rPr>
        <w:t xml:space="preserve"> до начала очередного финансового года по форме согласно </w:t>
      </w:r>
      <w:r w:rsidRPr="00A13D58">
        <w:rPr>
          <w:rFonts w:eastAsia="Times New Roman"/>
          <w:color w:val="FF0000"/>
          <w:lang w:eastAsia="ru-RU"/>
        </w:rPr>
        <w:t>приложению №1</w:t>
      </w:r>
      <w:r w:rsidR="00872C39">
        <w:rPr>
          <w:rFonts w:eastAsia="Times New Roman"/>
          <w:color w:val="FF0000"/>
          <w:lang w:eastAsia="ru-RU"/>
        </w:rPr>
        <w:t>, № 2</w:t>
      </w:r>
      <w:r w:rsidRPr="00A13D58">
        <w:rPr>
          <w:rFonts w:eastAsia="Times New Roman"/>
          <w:lang w:eastAsia="ru-RU"/>
        </w:rPr>
        <w:t>к настоящему Порядку.</w:t>
      </w:r>
    </w:p>
    <w:p w:rsidR="00A13D58" w:rsidRPr="00A13D58" w:rsidRDefault="00A13D58" w:rsidP="00A13D58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 xml:space="preserve">1.6. Утвержденные показатели сводной росписи доводятся </w:t>
      </w:r>
      <w:r w:rsidR="003E4632">
        <w:rPr>
          <w:rFonts w:eastAsia="Times New Roman"/>
          <w:lang w:eastAsia="ru-RU"/>
        </w:rPr>
        <w:t>сектором экономики и финансов</w:t>
      </w:r>
      <w:r w:rsidRPr="00A13D58">
        <w:rPr>
          <w:rFonts w:eastAsia="Times New Roman"/>
          <w:lang w:eastAsia="ru-RU"/>
        </w:rPr>
        <w:t xml:space="preserve"> до главных распорядителей и главных администраторов источников до начала отчетного финансового года в системе «АЦК-Финансы» в виде электронных документов «Уведомление о бюджетных назначениях» (по расходам) и «Уведомление о бюджетных назначениях по источникам».</w:t>
      </w:r>
    </w:p>
    <w:p w:rsidR="00A13D58" w:rsidRPr="00A13D58" w:rsidRDefault="00A13D58" w:rsidP="00A13D58">
      <w:pPr>
        <w:spacing w:before="115" w:after="0" w:line="240" w:lineRule="auto"/>
        <w:ind w:left="2832"/>
        <w:rPr>
          <w:rFonts w:eastAsia="Times New Roman"/>
          <w:lang w:eastAsia="ru-RU"/>
        </w:rPr>
      </w:pPr>
      <w:r w:rsidRPr="00A13D58">
        <w:rPr>
          <w:rFonts w:eastAsia="Times New Roman"/>
          <w:b/>
          <w:bCs/>
          <w:spacing w:val="-1"/>
          <w:lang w:eastAsia="ru-RU"/>
        </w:rPr>
        <w:t>П. Лимиты бюджетных обязательств</w:t>
      </w:r>
    </w:p>
    <w:p w:rsidR="00A13D58" w:rsidRPr="00A13D58" w:rsidRDefault="00A13D58" w:rsidP="00A13D58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spacing w:val="-16"/>
          <w:lang w:eastAsia="ru-RU"/>
        </w:rPr>
        <w:t>2.1.</w:t>
      </w:r>
      <w:r w:rsidRPr="00A13D58">
        <w:rPr>
          <w:rFonts w:eastAsia="Times New Roman"/>
          <w:lang w:eastAsia="ru-RU"/>
        </w:rPr>
        <w:t xml:space="preserve">    </w:t>
      </w:r>
      <w:r w:rsidRPr="00A13D58">
        <w:rPr>
          <w:rFonts w:eastAsia="Times New Roman"/>
          <w:spacing w:val="2"/>
          <w:lang w:eastAsia="ru-RU"/>
        </w:rPr>
        <w:t xml:space="preserve">Лимиты бюджетных обязательств, утверждаются главным распорядителям на очередной </w:t>
      </w:r>
      <w:r w:rsidRPr="00A13D58">
        <w:rPr>
          <w:rFonts w:eastAsia="Times New Roman"/>
          <w:spacing w:val="6"/>
          <w:lang w:eastAsia="ru-RU"/>
        </w:rPr>
        <w:t>финансовый год и плановый период по ведомственной структуре расходов бюджета</w:t>
      </w:r>
      <w:r w:rsidR="00F72074">
        <w:rPr>
          <w:rFonts w:eastAsia="Times New Roman"/>
          <w:spacing w:val="6"/>
          <w:lang w:eastAsia="ru-RU"/>
        </w:rPr>
        <w:t xml:space="preserve"> сельского поселения</w:t>
      </w:r>
      <w:r w:rsidRPr="00A13D58">
        <w:rPr>
          <w:rFonts w:eastAsia="Times New Roman"/>
          <w:spacing w:val="6"/>
          <w:lang w:eastAsia="ru-RU"/>
        </w:rPr>
        <w:t>.</w:t>
      </w:r>
    </w:p>
    <w:p w:rsidR="00A13D58" w:rsidRPr="00A13D58" w:rsidRDefault="00A13D58" w:rsidP="00A13D58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spacing w:val="6"/>
          <w:lang w:eastAsia="ru-RU"/>
        </w:rPr>
        <w:t xml:space="preserve">2.2.Лимиты бюджетных обязательств, утверждаются главным распорядителям по форме согласно </w:t>
      </w:r>
      <w:r w:rsidRPr="00A13D58">
        <w:rPr>
          <w:rFonts w:eastAsia="Times New Roman"/>
          <w:color w:val="FF0000"/>
          <w:spacing w:val="6"/>
          <w:lang w:eastAsia="ru-RU"/>
        </w:rPr>
        <w:t xml:space="preserve">приложению № </w:t>
      </w:r>
      <w:r w:rsidR="00872C39">
        <w:rPr>
          <w:rFonts w:eastAsia="Times New Roman"/>
          <w:color w:val="FF0000"/>
          <w:spacing w:val="6"/>
          <w:lang w:eastAsia="ru-RU"/>
        </w:rPr>
        <w:t>3</w:t>
      </w:r>
      <w:r w:rsidRPr="00A13D58">
        <w:rPr>
          <w:rFonts w:eastAsia="Times New Roman"/>
          <w:spacing w:val="6"/>
          <w:lang w:eastAsia="ru-RU"/>
        </w:rPr>
        <w:t>к настоящему Порядку до начала очередного финансового года.</w:t>
      </w:r>
    </w:p>
    <w:p w:rsidR="00A13D58" w:rsidRPr="00A13D58" w:rsidRDefault="00A13D58" w:rsidP="00A13D58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spacing w:val="6"/>
          <w:lang w:eastAsia="ru-RU"/>
        </w:rPr>
        <w:t>2.3. Лимиты бюджетных обязательств по расходам доводятся до главных распорядителей в системе «АЦК – Финансы» в виде электронных документов «Уведомление о бюджетных назначениях</w:t>
      </w:r>
      <w:bookmarkStart w:id="1" w:name="_GoBack"/>
      <w:bookmarkEnd w:id="1"/>
      <w:r w:rsidRPr="00A13D58">
        <w:rPr>
          <w:rFonts w:eastAsia="Times New Roman"/>
          <w:spacing w:val="6"/>
          <w:lang w:eastAsia="ru-RU"/>
        </w:rPr>
        <w:t xml:space="preserve">. </w:t>
      </w:r>
    </w:p>
    <w:p w:rsidR="00A13D58" w:rsidRPr="00A13D58" w:rsidRDefault="00A13D58" w:rsidP="00040CDE">
      <w:pPr>
        <w:spacing w:before="100" w:beforeAutospacing="1" w:after="100" w:afterAutospacing="1" w:line="240" w:lineRule="auto"/>
        <w:ind w:firstLine="709"/>
        <w:jc w:val="center"/>
        <w:rPr>
          <w:rFonts w:eastAsia="Times New Roman"/>
          <w:lang w:eastAsia="ru-RU"/>
        </w:rPr>
      </w:pPr>
      <w:r w:rsidRPr="00A13D58">
        <w:rPr>
          <w:rFonts w:eastAsia="Times New Roman"/>
          <w:b/>
          <w:bCs/>
          <w:lang w:eastAsia="ru-RU"/>
        </w:rPr>
        <w:t>III. Ведение сводной бюджетной росписи и изменение лимитов бюджетных обязательств</w:t>
      </w:r>
    </w:p>
    <w:p w:rsidR="00A13D58" w:rsidRPr="00A13D58" w:rsidRDefault="00A13D58" w:rsidP="00A13D58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 xml:space="preserve">3.1. Ведение сводной росписи осуществляется </w:t>
      </w:r>
      <w:r w:rsidR="00ED6206">
        <w:rPr>
          <w:rFonts w:eastAsia="Times New Roman"/>
          <w:lang w:eastAsia="ru-RU"/>
        </w:rPr>
        <w:t>сектором экономики и финансов</w:t>
      </w:r>
      <w:r w:rsidRPr="00A13D58">
        <w:rPr>
          <w:rFonts w:eastAsia="Times New Roman"/>
          <w:lang w:eastAsia="ru-RU"/>
        </w:rPr>
        <w:t>, посредством внесения изменений в показатели сводной росписи.</w:t>
      </w:r>
    </w:p>
    <w:p w:rsidR="00A13D58" w:rsidRPr="00A13D58" w:rsidRDefault="00A13D58" w:rsidP="00A13D58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>3.2. Внесение изменений в показатели сводной росписи осуществляется в связи с принятием решения о внесении изменений в бюджет и (или) по основаниям, установленным статьей 217 Бюджетного кодекса Российской Федерации, а также по иным основаниям, связанным с особенностями исполнения бюджета</w:t>
      </w:r>
      <w:r w:rsidR="00ED6206">
        <w:rPr>
          <w:rFonts w:eastAsia="Times New Roman"/>
          <w:lang w:eastAsia="ru-RU"/>
        </w:rPr>
        <w:t xml:space="preserve"> сельского поселения</w:t>
      </w:r>
      <w:r w:rsidRPr="00A13D58">
        <w:rPr>
          <w:rFonts w:eastAsia="Times New Roman"/>
          <w:lang w:eastAsia="ru-RU"/>
        </w:rPr>
        <w:t>, установленным решением о бюджете</w:t>
      </w:r>
      <w:r w:rsidR="00ED6206">
        <w:rPr>
          <w:rFonts w:eastAsia="Times New Roman"/>
          <w:lang w:eastAsia="ru-RU"/>
        </w:rPr>
        <w:t xml:space="preserve"> сельского поселения</w:t>
      </w:r>
      <w:r w:rsidRPr="00A13D58">
        <w:rPr>
          <w:rFonts w:eastAsia="Times New Roman"/>
          <w:lang w:eastAsia="ru-RU"/>
        </w:rPr>
        <w:t xml:space="preserve">. </w:t>
      </w:r>
    </w:p>
    <w:p w:rsidR="00A13D58" w:rsidRPr="00A13D58" w:rsidRDefault="00A13D58" w:rsidP="00ED6206">
      <w:pPr>
        <w:pStyle w:val="a3"/>
        <w:jc w:val="both"/>
        <w:rPr>
          <w:lang w:eastAsia="ru-RU"/>
        </w:rPr>
      </w:pPr>
      <w:r w:rsidRPr="00A13D58">
        <w:rPr>
          <w:lang w:eastAsia="ru-RU"/>
        </w:rPr>
        <w:lastRenderedPageBreak/>
        <w:t>Внесение изменений в показатели сводной росписи расходов бюджета</w:t>
      </w:r>
      <w:r w:rsidR="00ED6206">
        <w:rPr>
          <w:lang w:eastAsia="ru-RU"/>
        </w:rPr>
        <w:t xml:space="preserve"> сельского поселения</w:t>
      </w:r>
      <w:r w:rsidRPr="00A13D58">
        <w:rPr>
          <w:lang w:eastAsia="ru-RU"/>
        </w:rPr>
        <w:t xml:space="preserve"> осуществляется в системе «АЦК –Планирование» путем обработки электронных документов «Сводная бюджетная заявка на изменения ассигнований» до статуса «Обработка завершена», в случае принятия решения о внесении изменений в решение </w:t>
      </w:r>
      <w:r w:rsidR="00B4291E">
        <w:rPr>
          <w:lang w:eastAsia="ru-RU"/>
        </w:rPr>
        <w:t xml:space="preserve">Собрания депутатов </w:t>
      </w:r>
      <w:r w:rsidR="00E031D3">
        <w:rPr>
          <w:lang w:eastAsia="ru-RU"/>
        </w:rPr>
        <w:t>Отрад</w:t>
      </w:r>
      <w:r w:rsidR="00B4291E">
        <w:rPr>
          <w:lang w:eastAsia="ru-RU"/>
        </w:rPr>
        <w:t>овского сельского поселения«</w:t>
      </w:r>
      <w:r w:rsidRPr="00A13D58">
        <w:rPr>
          <w:lang w:eastAsia="ru-RU"/>
        </w:rPr>
        <w:t>О бюджете</w:t>
      </w:r>
      <w:r w:rsidR="00B4291E">
        <w:rPr>
          <w:lang w:eastAsia="ru-RU"/>
        </w:rPr>
        <w:t xml:space="preserve"> сельского поселения на очередной финансовый год и плановый период»</w:t>
      </w:r>
      <w:r w:rsidRPr="00A13D58">
        <w:rPr>
          <w:lang w:eastAsia="ru-RU"/>
        </w:rPr>
        <w:t xml:space="preserve"> – до статуса «Утвержденный бюджет». Обработка электронных документов «Сводная бюджетная заявка на изменения ассигнований» до статуса «Обработка завершена» («Утвержденный бюджет») влечет изменение лимитов бюджетных обязательств, доведенных до главных распорядителей средств бюджета</w:t>
      </w:r>
      <w:r w:rsidR="00B4291E">
        <w:rPr>
          <w:lang w:eastAsia="ru-RU"/>
        </w:rPr>
        <w:t xml:space="preserve"> сельского поселения</w:t>
      </w:r>
      <w:r w:rsidRPr="00A13D58">
        <w:rPr>
          <w:lang w:eastAsia="ru-RU"/>
        </w:rPr>
        <w:t>.</w:t>
      </w:r>
    </w:p>
    <w:p w:rsidR="00A13D58" w:rsidRPr="00A13D58" w:rsidRDefault="00A13D58" w:rsidP="00A13D58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>Внесение изменений в показатели сводной росписи источников внутреннего финансирования дефицита бюджета</w:t>
      </w:r>
      <w:r w:rsidR="00C06A04">
        <w:rPr>
          <w:rFonts w:eastAsia="Times New Roman"/>
          <w:lang w:eastAsia="ru-RU"/>
        </w:rPr>
        <w:t xml:space="preserve"> сельского поселения</w:t>
      </w:r>
      <w:r w:rsidRPr="00A13D58">
        <w:rPr>
          <w:rFonts w:eastAsia="Times New Roman"/>
          <w:lang w:eastAsia="ru-RU"/>
        </w:rPr>
        <w:t xml:space="preserve"> осуществляется в системе «АЦК – Планирование» путем обработки электронных документов «Изменение плана по источникам»  - до статуса «Утвержденный бюджет».</w:t>
      </w:r>
    </w:p>
    <w:p w:rsidR="00A13D58" w:rsidRPr="00A13D58" w:rsidRDefault="00A13D58" w:rsidP="00AE5C46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 xml:space="preserve">3.3. Изменение в сводную роспись, обусловленные принятием решения о внесении изменений в бюджет, утверждаются  </w:t>
      </w:r>
      <w:r w:rsidR="00AE5C46">
        <w:rPr>
          <w:rFonts w:eastAsia="Times New Roman"/>
          <w:lang w:eastAsia="ru-RU"/>
        </w:rPr>
        <w:t xml:space="preserve">главой администрации </w:t>
      </w:r>
      <w:r w:rsidR="00E031D3">
        <w:rPr>
          <w:rFonts w:eastAsia="Times New Roman"/>
          <w:lang w:eastAsia="ru-RU"/>
        </w:rPr>
        <w:t>Отрад</w:t>
      </w:r>
      <w:r w:rsidR="00AE5C46">
        <w:rPr>
          <w:rFonts w:eastAsia="Times New Roman"/>
          <w:lang w:eastAsia="ru-RU"/>
        </w:rPr>
        <w:t>овского сельского поселения</w:t>
      </w:r>
      <w:r w:rsidRPr="00A13D58">
        <w:rPr>
          <w:rFonts w:eastAsia="Times New Roman"/>
          <w:lang w:eastAsia="ru-RU"/>
        </w:rPr>
        <w:t xml:space="preserve"> и доводятся </w:t>
      </w:r>
      <w:r w:rsidR="00AE5C46">
        <w:rPr>
          <w:rFonts w:eastAsia="Times New Roman"/>
          <w:lang w:eastAsia="ru-RU"/>
        </w:rPr>
        <w:t>сектором экономики и финансов</w:t>
      </w:r>
      <w:r w:rsidRPr="00A13D58">
        <w:rPr>
          <w:rFonts w:eastAsia="Times New Roman"/>
          <w:lang w:eastAsia="ru-RU"/>
        </w:rPr>
        <w:t xml:space="preserve"> до главных распорядителей  в системе «АЦК- Финансы» в виде электронных документов «Уведомление об изменении бюджетных назначений» и «Уведомление об изменениибюджетных назначений по источникам».</w:t>
      </w:r>
    </w:p>
    <w:p w:rsidR="00A13D58" w:rsidRPr="00A13D58" w:rsidRDefault="00A13D58" w:rsidP="00A13D58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>3.4. Внесение изменений в показатели сводной росписи по основаниям, установленным статьей 217 Бюджетного кодекса Российской Федерации, а также по иным основаниям, связанным с особенностями исполнения бюджета</w:t>
      </w:r>
      <w:r w:rsidR="00757000">
        <w:rPr>
          <w:rFonts w:eastAsia="Times New Roman"/>
          <w:lang w:eastAsia="ru-RU"/>
        </w:rPr>
        <w:t xml:space="preserve"> сельского поселения</w:t>
      </w:r>
      <w:r w:rsidRPr="00A13D58">
        <w:rPr>
          <w:rFonts w:eastAsia="Times New Roman"/>
          <w:lang w:eastAsia="ru-RU"/>
        </w:rPr>
        <w:t>,  установленных Решением о бюджете, осуществляется в следующем порядке:</w:t>
      </w:r>
    </w:p>
    <w:p w:rsidR="00A13D58" w:rsidRPr="00A13D58" w:rsidRDefault="00A13D58" w:rsidP="00A13D58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>3.4.1. Внесение изменений в показатели сводной росписи осуществляется по предложениям главных распорядителей и главных администраторов источников;</w:t>
      </w:r>
    </w:p>
    <w:p w:rsidR="00A13D58" w:rsidRPr="00A13D58" w:rsidRDefault="00A13D58" w:rsidP="00A13D58">
      <w:pPr>
        <w:spacing w:before="120" w:after="100" w:afterAutospacing="1" w:line="240" w:lineRule="auto"/>
        <w:ind w:firstLine="709"/>
        <w:jc w:val="both"/>
        <w:rPr>
          <w:rFonts w:eastAsia="Times New Roman"/>
          <w:color w:val="FF0000"/>
          <w:lang w:eastAsia="ru-RU"/>
        </w:rPr>
      </w:pPr>
      <w:r w:rsidRPr="00A13D58">
        <w:rPr>
          <w:rFonts w:eastAsia="Times New Roman"/>
          <w:lang w:eastAsia="ru-RU"/>
        </w:rPr>
        <w:t>3.4.2. Письменное обращение главного распорядителя (главного администратора источников), содержащее предложения об изменении сводной росписи (далее - письменное обращение), оформляется</w:t>
      </w:r>
      <w:r w:rsidR="009A4F10">
        <w:rPr>
          <w:rFonts w:eastAsia="Times New Roman"/>
          <w:lang w:eastAsia="ru-RU"/>
        </w:rPr>
        <w:t xml:space="preserve"> письмом</w:t>
      </w:r>
      <w:r w:rsidRPr="00A13D58">
        <w:rPr>
          <w:rFonts w:eastAsia="Times New Roman"/>
          <w:color w:val="FF0000"/>
          <w:lang w:eastAsia="ru-RU"/>
        </w:rPr>
        <w:t>.</w:t>
      </w:r>
    </w:p>
    <w:p w:rsidR="00A13D58" w:rsidRPr="00A13D58" w:rsidRDefault="00A13D58" w:rsidP="00A13D58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>Письменное обращение должно содержать основание, установленное пунктом  3.5. настоящего Порядка, письменное обязательство о недопущении образования кредиторской задолженности в результате внесения изменений в сводную роспись, обоснование необходимости и целесообразности внесения изменений в сводную роспись, подтверждаемое соответствующими расчетами.</w:t>
      </w:r>
    </w:p>
    <w:p w:rsidR="00A13D58" w:rsidRPr="00A13D58" w:rsidRDefault="00A13D58" w:rsidP="00A13D58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 xml:space="preserve">К письменному обращению прилагаются сводные бюджетные заявки на изменение ассигнований, сформированные из созданных в системе «АЦК- Планирование» и обработанные до статуса «Согласование» электронных документов «Сводная бюджетная заявка на изменение ассигнований»  по бланку </w:t>
      </w:r>
      <w:r w:rsidRPr="00A13D58">
        <w:rPr>
          <w:rFonts w:eastAsia="Times New Roman"/>
          <w:lang w:eastAsia="ru-RU"/>
        </w:rPr>
        <w:lastRenderedPageBreak/>
        <w:t>расходов «Роспись ГРБС» (далее – Заявка ГРБС), «Изменение плана по источникам», подписанные руководителем (уполномоченным лицом) главного распорядителя ( главного администратора источников).</w:t>
      </w:r>
    </w:p>
    <w:p w:rsidR="00A13D58" w:rsidRPr="00A13D58" w:rsidRDefault="00A13D58" w:rsidP="00A13D58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>В случае наличия в письменном обращении предложений об изменении сводной росписи по различным основаниям к письменному обращению прикладываются Заявки ГРБС раздельно по каждому из оснований.</w:t>
      </w:r>
    </w:p>
    <w:p w:rsidR="00A13D58" w:rsidRPr="00A13D58" w:rsidRDefault="00A13D58" w:rsidP="00A13D58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 xml:space="preserve">3.4.3. </w:t>
      </w:r>
      <w:r w:rsidR="00757000">
        <w:rPr>
          <w:rFonts w:eastAsia="Times New Roman"/>
          <w:lang w:eastAsia="ru-RU"/>
        </w:rPr>
        <w:t xml:space="preserve">Сектор экономики и финансов </w:t>
      </w:r>
      <w:r w:rsidRPr="00A13D58">
        <w:rPr>
          <w:rFonts w:eastAsia="Times New Roman"/>
          <w:lang w:eastAsia="ru-RU"/>
        </w:rPr>
        <w:t>после получения от главного</w:t>
      </w:r>
      <w:r w:rsidR="00757000">
        <w:rPr>
          <w:rFonts w:eastAsia="Times New Roman"/>
          <w:lang w:eastAsia="ru-RU"/>
        </w:rPr>
        <w:t xml:space="preserve"> распорядителя (</w:t>
      </w:r>
      <w:r w:rsidRPr="00A13D58">
        <w:rPr>
          <w:rFonts w:eastAsia="Times New Roman"/>
          <w:lang w:eastAsia="ru-RU"/>
        </w:rPr>
        <w:t>главного администратора источников) полного пакета документов на внесение изменений в сводную роспись осуществляет контроль на соответствие вносимых изменений бюджетному законодательству Российской Федерации, настоящему Порядку, показателям сводной росписи и принимает решение об их утверждении или отклонении.</w:t>
      </w:r>
    </w:p>
    <w:p w:rsidR="00A13D58" w:rsidRPr="00A13D58" w:rsidRDefault="00A13D58" w:rsidP="00A13D58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 xml:space="preserve">В случае отклонения предлагаемых изменений  сводной росписи </w:t>
      </w:r>
      <w:r w:rsidR="00757000">
        <w:rPr>
          <w:rFonts w:eastAsia="Times New Roman"/>
          <w:lang w:eastAsia="ru-RU"/>
        </w:rPr>
        <w:t>сектор экономик и финансов</w:t>
      </w:r>
      <w:r w:rsidRPr="00A13D58">
        <w:rPr>
          <w:rFonts w:eastAsia="Times New Roman"/>
          <w:lang w:eastAsia="ru-RU"/>
        </w:rPr>
        <w:t xml:space="preserve"> возвращает главному распорядителю (главному администратору источников) с сопроводительным письмом весь пакет документов без исполнения с указанием причины отклонения;</w:t>
      </w:r>
    </w:p>
    <w:p w:rsidR="00A13D58" w:rsidRPr="00A13D58" w:rsidRDefault="00A13D58" w:rsidP="00A13D58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 xml:space="preserve">3.4.4. Изменения, внесенные в показатели сводной росписи, доводятся </w:t>
      </w:r>
      <w:r w:rsidR="00757000">
        <w:rPr>
          <w:rFonts w:eastAsia="Times New Roman"/>
          <w:lang w:eastAsia="ru-RU"/>
        </w:rPr>
        <w:t>сектором экономики и финансов</w:t>
      </w:r>
      <w:r w:rsidRPr="00A13D58">
        <w:rPr>
          <w:rFonts w:eastAsia="Times New Roman"/>
          <w:lang w:eastAsia="ru-RU"/>
        </w:rPr>
        <w:t xml:space="preserve"> до главных распорядителей (главных администраторов источников) в системе «АЦК-Финансы» в виде электронных документов «Уведомление об изменении бюджетных  назначений» и </w:t>
      </w:r>
      <w:r w:rsidR="00757000">
        <w:rPr>
          <w:rFonts w:eastAsia="Times New Roman"/>
          <w:lang w:eastAsia="ru-RU"/>
        </w:rPr>
        <w:t>«</w:t>
      </w:r>
      <w:r w:rsidRPr="00A13D58">
        <w:rPr>
          <w:rFonts w:eastAsia="Times New Roman"/>
          <w:lang w:eastAsia="ru-RU"/>
        </w:rPr>
        <w:t>Уведомление об изменении бюджетных назначений по источникам».</w:t>
      </w:r>
    </w:p>
    <w:p w:rsidR="00A13D58" w:rsidRPr="00A13D58" w:rsidRDefault="00A13D58" w:rsidP="00A13D58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>3.5. Оформление электронных документов об изменении бюджетных назначений  производится главным распорядителем (главным администратором источников) в системе «АЦК-Планирование»  с присвоением следующих кодов вида изменений:</w:t>
      </w:r>
    </w:p>
    <w:p w:rsidR="00A13D58" w:rsidRPr="00A13D58" w:rsidRDefault="00A13D58" w:rsidP="00A13D58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>1) 010 – изменения, вносимые в связи с принятием Решения о внесении изменений в Решение на очередной финансовый год и плановый период;</w:t>
      </w:r>
    </w:p>
    <w:p w:rsidR="00A13D58" w:rsidRPr="00A13D58" w:rsidRDefault="00A13D58" w:rsidP="00A13D58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>2) 020 – изменения, вносимые в связи с изменением состава или полномочий (функций) главных распорядителей бюджетных средств (подведомственных им казенных учреждений);</w:t>
      </w:r>
    </w:p>
    <w:p w:rsidR="00A13D58" w:rsidRPr="00A13D58" w:rsidRDefault="00A13D58" w:rsidP="00A13D58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>3) 030 – изменения, вносимые в связи с вступлением в силу федеральных и областных законов,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Федерации;</w:t>
      </w:r>
    </w:p>
    <w:p w:rsidR="00A13D58" w:rsidRPr="00A13D58" w:rsidRDefault="00A13D58" w:rsidP="00A13D58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 xml:space="preserve">4) 040- изменения,  вносимые в случае изменения типа муниципальных учреждений и организационно-правовой формы муниципальных унитарных предприятий; </w:t>
      </w:r>
    </w:p>
    <w:p w:rsidR="00A13D58" w:rsidRPr="00A13D58" w:rsidRDefault="00A13D58" w:rsidP="00A13D58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lastRenderedPageBreak/>
        <w:t>5) 050 – изменения, вносимые в случае распределения бюджетных ассигнований между получателями бюджетных средств на конкурсной основе;</w:t>
      </w:r>
    </w:p>
    <w:p w:rsidR="00A13D58" w:rsidRPr="00A13D58" w:rsidRDefault="00A13D58" w:rsidP="00A13D58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>6) 060 – изменения, вносимые в случае перераспределения бюджетных ассигнований между видами источников финансирования дефицита бюджета</w:t>
      </w:r>
      <w:r w:rsidR="004C481A">
        <w:rPr>
          <w:rFonts w:eastAsia="Times New Roman"/>
          <w:lang w:eastAsia="ru-RU"/>
        </w:rPr>
        <w:t xml:space="preserve"> сельского поселения</w:t>
      </w:r>
      <w:r w:rsidRPr="00A13D58">
        <w:rPr>
          <w:rFonts w:eastAsia="Times New Roman"/>
          <w:lang w:eastAsia="ru-RU"/>
        </w:rPr>
        <w:t>, при образовании экономии в ходе исполнения бюджета</w:t>
      </w:r>
      <w:r w:rsidR="004C481A">
        <w:rPr>
          <w:rFonts w:eastAsia="Times New Roman"/>
          <w:lang w:eastAsia="ru-RU"/>
        </w:rPr>
        <w:t xml:space="preserve"> сельского поселения</w:t>
      </w:r>
      <w:r w:rsidRPr="00A13D58">
        <w:rPr>
          <w:rFonts w:eastAsia="Times New Roman"/>
          <w:lang w:eastAsia="ru-RU"/>
        </w:rPr>
        <w:t xml:space="preserve"> в пределах общего объема бюджетных ассигнований по источникам финансирования дефицита бюджета предусмотренных на соответствующий финансовый год;</w:t>
      </w:r>
    </w:p>
    <w:p w:rsidR="00A13D58" w:rsidRPr="00A13D58" w:rsidRDefault="00A13D58" w:rsidP="00A13D58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>7) 070 – изменения, связанные с особенностями исполнения бюджета</w:t>
      </w:r>
      <w:r w:rsidR="004C481A">
        <w:rPr>
          <w:rFonts w:eastAsia="Times New Roman"/>
          <w:lang w:eastAsia="ru-RU"/>
        </w:rPr>
        <w:t xml:space="preserve"> сельского поселения</w:t>
      </w:r>
      <w:r w:rsidRPr="00A13D58">
        <w:rPr>
          <w:rFonts w:eastAsia="Times New Roman"/>
          <w:lang w:eastAsia="ru-RU"/>
        </w:rPr>
        <w:t>, установленными Решениями:</w:t>
      </w:r>
    </w:p>
    <w:p w:rsidR="00A13D58" w:rsidRPr="00A13D58" w:rsidRDefault="00A13D58" w:rsidP="00A13D58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>071 – изменения, вносимые в связи с образованием остатков средств на счете по учету средств бюджета</w:t>
      </w:r>
      <w:r w:rsidR="004C481A">
        <w:rPr>
          <w:rFonts w:eastAsia="Times New Roman"/>
          <w:lang w:eastAsia="ru-RU"/>
        </w:rPr>
        <w:t xml:space="preserve"> сельского поселения</w:t>
      </w:r>
      <w:r w:rsidRPr="00A13D58">
        <w:rPr>
          <w:rFonts w:eastAsia="Times New Roman"/>
          <w:lang w:eastAsia="ru-RU"/>
        </w:rPr>
        <w:t xml:space="preserve"> на 01 января текущего финансового года;</w:t>
      </w:r>
    </w:p>
    <w:p w:rsidR="00A13D58" w:rsidRPr="00A13D58" w:rsidRDefault="00A13D58" w:rsidP="00A13D58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>072 – изменения, связанные с изменением и (или) дополнением бюджетной классификации, а также порядка ее применения;</w:t>
      </w:r>
    </w:p>
    <w:p w:rsidR="00A13D58" w:rsidRPr="00A13D58" w:rsidRDefault="00A13D58" w:rsidP="00A13D58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>073 – изменения, связанные с использованием средств резервного фонда;</w:t>
      </w:r>
    </w:p>
    <w:p w:rsidR="00A13D58" w:rsidRPr="00A13D58" w:rsidRDefault="00A13D58" w:rsidP="00A13D58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>074 – изменения, связанные с получением субсидий, субвенций, иных межбюджетных трансфертов из других бюджетов бюджетной системы и безвозмездных поступлений от физических лиц и юридических лиц, имеющих целевое назначение, сверх объемов, утвержденных  решением о бюджете;</w:t>
      </w:r>
    </w:p>
    <w:p w:rsidR="00A13D58" w:rsidRPr="00A13D58" w:rsidRDefault="00A13D58" w:rsidP="00A13D58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>075 – изменения, вносимые в связи с исполнением судебных актов, предусматривающих обращение взыскания на средства бюджета</w:t>
      </w:r>
      <w:r w:rsidR="004C481A">
        <w:rPr>
          <w:rFonts w:eastAsia="Times New Roman"/>
          <w:lang w:eastAsia="ru-RU"/>
        </w:rPr>
        <w:t xml:space="preserve"> сельского поселения</w:t>
      </w:r>
      <w:r w:rsidRPr="00A13D58">
        <w:rPr>
          <w:rFonts w:eastAsia="Times New Roman"/>
          <w:lang w:eastAsia="ru-RU"/>
        </w:rPr>
        <w:t>;</w:t>
      </w:r>
    </w:p>
    <w:p w:rsidR="00A13D58" w:rsidRPr="00A13D58" w:rsidRDefault="00A13D58" w:rsidP="00A13D58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>076 - изменения, вносимые в случае пополнение резервного фонда по  причине недостаточности бюджетных ассигнований на ликвидацию последствий чрезвычайных ситуаций природного и техногенного характера, в пределах общего объема расходов бюджета</w:t>
      </w:r>
      <w:r w:rsidR="00A7757E">
        <w:rPr>
          <w:rFonts w:eastAsia="Times New Roman"/>
          <w:lang w:eastAsia="ru-RU"/>
        </w:rPr>
        <w:t xml:space="preserve"> сельского поселения</w:t>
      </w:r>
      <w:r w:rsidRPr="00A13D58">
        <w:rPr>
          <w:rFonts w:eastAsia="Times New Roman"/>
          <w:lang w:eastAsia="ru-RU"/>
        </w:rPr>
        <w:t>;</w:t>
      </w:r>
    </w:p>
    <w:p w:rsidR="00A13D58" w:rsidRPr="00A13D58" w:rsidRDefault="00A13D58" w:rsidP="00A13D58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 xml:space="preserve">077 – изменение муниципальных программ </w:t>
      </w:r>
      <w:r w:rsidR="00A7757E">
        <w:rPr>
          <w:rFonts w:eastAsia="Times New Roman"/>
          <w:lang w:eastAsia="ru-RU"/>
        </w:rPr>
        <w:t xml:space="preserve">сельского поселения </w:t>
      </w:r>
      <w:r w:rsidRPr="00A13D58">
        <w:rPr>
          <w:rFonts w:eastAsia="Times New Roman"/>
          <w:lang w:eastAsia="ru-RU"/>
        </w:rPr>
        <w:t xml:space="preserve">в части перераспределения,  установленных решением о бюджете, бюджетных ассигнований по мероприятиям в пределах общего объема бюджетных ассигнований, предусмотренных в текущем финансовом году, за исключением: бюджетных ассигнований на осуществление бюджетных инвестиций в объекты капитального строительства муниципальной собственности </w:t>
      </w:r>
      <w:r w:rsidR="00A7757E">
        <w:rPr>
          <w:rFonts w:eastAsia="Times New Roman"/>
          <w:lang w:eastAsia="ru-RU"/>
        </w:rPr>
        <w:t>сельского поселения</w:t>
      </w:r>
      <w:r w:rsidRPr="00A13D58">
        <w:rPr>
          <w:rFonts w:eastAsia="Times New Roman"/>
          <w:lang w:eastAsia="ru-RU"/>
        </w:rPr>
        <w:t>;</w:t>
      </w:r>
    </w:p>
    <w:p w:rsidR="00A13D58" w:rsidRPr="00A13D58" w:rsidRDefault="00A13D58" w:rsidP="00A13D58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 xml:space="preserve">3.6. Уменьшение бюджетных ассигнований, предусмотренных на  обслуживание муниципального долга </w:t>
      </w:r>
      <w:r w:rsidR="00E031D3">
        <w:rPr>
          <w:rFonts w:eastAsia="Times New Roman"/>
          <w:lang w:eastAsia="ru-RU"/>
        </w:rPr>
        <w:t>Отрад</w:t>
      </w:r>
      <w:r w:rsidR="00E1445F">
        <w:rPr>
          <w:rFonts w:eastAsia="Times New Roman"/>
          <w:lang w:eastAsia="ru-RU"/>
        </w:rPr>
        <w:t>овского сельского поселения</w:t>
      </w:r>
      <w:r w:rsidRPr="00A13D58">
        <w:rPr>
          <w:rFonts w:eastAsia="Times New Roman"/>
          <w:lang w:eastAsia="ru-RU"/>
        </w:rPr>
        <w:t>, для увеличения иных бюджетных ассигнований без внесения изменений в Решение не допускается.</w:t>
      </w:r>
    </w:p>
    <w:p w:rsidR="00A13D58" w:rsidRPr="00A13D58" w:rsidRDefault="002705C1" w:rsidP="00A13D58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 3.7</w:t>
      </w:r>
      <w:r w:rsidR="00A13D58" w:rsidRPr="00A13D58">
        <w:rPr>
          <w:rFonts w:eastAsia="Times New Roman"/>
          <w:lang w:eastAsia="ru-RU"/>
        </w:rPr>
        <w:t>. Изменения в показатели сводной росписи, вносятся до 25 декабря текущего  финансового года, за исключением нижеперечисленных изменений, предельные сроки внесения изменений для которых ограничиваются последним рабочим днем текущего года, вносимых в случае:</w:t>
      </w:r>
    </w:p>
    <w:p w:rsidR="00A13D58" w:rsidRPr="00A13D58" w:rsidRDefault="00A13D58" w:rsidP="00A13D58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>- принятие решения о внесении изменений в решение о бюджете;</w:t>
      </w:r>
    </w:p>
    <w:p w:rsidR="00A13D58" w:rsidRPr="00A13D58" w:rsidRDefault="00A13D58" w:rsidP="00A13D58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>- исполнение судебных актов, предусматривающих обращение взыскания на средства бюджета</w:t>
      </w:r>
      <w:r w:rsidR="002705C1">
        <w:rPr>
          <w:rFonts w:eastAsia="Times New Roman"/>
          <w:lang w:eastAsia="ru-RU"/>
        </w:rPr>
        <w:t xml:space="preserve"> сельского поселения</w:t>
      </w:r>
      <w:r w:rsidRPr="00A13D58">
        <w:rPr>
          <w:rFonts w:eastAsia="Times New Roman"/>
          <w:lang w:eastAsia="ru-RU"/>
        </w:rPr>
        <w:t>;</w:t>
      </w:r>
    </w:p>
    <w:p w:rsidR="00A13D58" w:rsidRPr="00A13D58" w:rsidRDefault="00A13D58" w:rsidP="00A13D58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 xml:space="preserve">- использование средств резервного фонда администрации </w:t>
      </w:r>
      <w:r w:rsidR="00E031D3">
        <w:rPr>
          <w:rFonts w:eastAsia="Times New Roman"/>
          <w:lang w:eastAsia="ru-RU"/>
        </w:rPr>
        <w:t>Отрад</w:t>
      </w:r>
      <w:r w:rsidR="002705C1">
        <w:rPr>
          <w:rFonts w:eastAsia="Times New Roman"/>
          <w:lang w:eastAsia="ru-RU"/>
        </w:rPr>
        <w:t xml:space="preserve">овского сельского </w:t>
      </w:r>
      <w:r w:rsidR="00AC2E3B">
        <w:rPr>
          <w:rFonts w:eastAsia="Times New Roman"/>
          <w:lang w:eastAsia="ru-RU"/>
        </w:rPr>
        <w:t>поселения</w:t>
      </w:r>
      <w:r w:rsidRPr="00A13D58">
        <w:rPr>
          <w:rFonts w:eastAsia="Times New Roman"/>
          <w:lang w:eastAsia="ru-RU"/>
        </w:rPr>
        <w:t>;</w:t>
      </w:r>
    </w:p>
    <w:p w:rsidR="00A13D58" w:rsidRPr="00A13D58" w:rsidRDefault="00A13D58" w:rsidP="00A13D58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>-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бюджете.</w:t>
      </w:r>
    </w:p>
    <w:p w:rsidR="00A13D58" w:rsidRPr="00A13D58" w:rsidRDefault="002705C1" w:rsidP="00A13D58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3.8</w:t>
      </w:r>
      <w:r w:rsidR="00A13D58" w:rsidRPr="00A13D58">
        <w:rPr>
          <w:rFonts w:eastAsia="Times New Roman"/>
          <w:lang w:eastAsia="ru-RU"/>
        </w:rPr>
        <w:t>. Предложения главных распорядителей по изменению сводной росписи по основаниям, установленные статьей 217 Бюджетного кодекса Российской Федерации и (или) решением о бюджет</w:t>
      </w:r>
      <w:r>
        <w:rPr>
          <w:rFonts w:eastAsia="Times New Roman"/>
          <w:lang w:eastAsia="ru-RU"/>
        </w:rPr>
        <w:t>е</w:t>
      </w:r>
      <w:r w:rsidR="00A13D58" w:rsidRPr="00A13D58">
        <w:rPr>
          <w:rFonts w:eastAsia="Times New Roman"/>
          <w:lang w:eastAsia="ru-RU"/>
        </w:rPr>
        <w:t xml:space="preserve">, предоставляются в </w:t>
      </w:r>
      <w:r>
        <w:rPr>
          <w:rFonts w:eastAsia="Times New Roman"/>
          <w:lang w:eastAsia="ru-RU"/>
        </w:rPr>
        <w:t>сектор экономики и финансов</w:t>
      </w:r>
      <w:r w:rsidR="00A13D58" w:rsidRPr="00A13D58">
        <w:rPr>
          <w:rFonts w:eastAsia="Times New Roman"/>
          <w:lang w:eastAsia="ru-RU"/>
        </w:rPr>
        <w:t xml:space="preserve"> не позднее 20 декабря текущего финансового года (кроме основ</w:t>
      </w:r>
      <w:r>
        <w:rPr>
          <w:rFonts w:eastAsia="Times New Roman"/>
          <w:lang w:eastAsia="ru-RU"/>
        </w:rPr>
        <w:t>аний, перечисленных в пункте 3.7</w:t>
      </w:r>
      <w:r w:rsidR="00A13D58" w:rsidRPr="00A13D58">
        <w:rPr>
          <w:rFonts w:eastAsia="Times New Roman"/>
          <w:lang w:eastAsia="ru-RU"/>
        </w:rPr>
        <w:t xml:space="preserve"> настоящего Порядка).</w:t>
      </w:r>
    </w:p>
    <w:p w:rsidR="00A13D58" w:rsidRPr="00AB5BD1" w:rsidRDefault="00A13D58" w:rsidP="00AB5BD1">
      <w:pPr>
        <w:pStyle w:val="a3"/>
        <w:jc w:val="center"/>
        <w:rPr>
          <w:b/>
          <w:lang w:eastAsia="ru-RU"/>
        </w:rPr>
      </w:pPr>
      <w:r w:rsidRPr="00AB5BD1">
        <w:rPr>
          <w:b/>
          <w:lang w:eastAsia="ru-RU"/>
        </w:rPr>
        <w:t>IV. Бюджетная роспись главных распорядителей (главных администраторов источников),порядок ее составления и утверждения</w:t>
      </w:r>
    </w:p>
    <w:p w:rsidR="00A13D58" w:rsidRPr="00A13D58" w:rsidRDefault="00A13D58" w:rsidP="00A13D58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>4.1. В состав бюджетной росписи включаются:</w:t>
      </w:r>
    </w:p>
    <w:p w:rsidR="00A13D58" w:rsidRPr="00A13D58" w:rsidRDefault="00A13D58" w:rsidP="00A13D58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>4.1.1. Роспись расходов главного распорядителя в разрезе распорядителей (получателей) средств бюджета</w:t>
      </w:r>
      <w:r w:rsidR="00AB5BD1">
        <w:rPr>
          <w:rFonts w:eastAsia="Times New Roman"/>
          <w:lang w:eastAsia="ru-RU"/>
        </w:rPr>
        <w:t xml:space="preserve"> сельского поселения</w:t>
      </w:r>
      <w:r w:rsidRPr="00A13D58">
        <w:rPr>
          <w:rFonts w:eastAsia="Times New Roman"/>
          <w:lang w:eastAsia="ru-RU"/>
        </w:rPr>
        <w:t xml:space="preserve">, подведомственных главному распорядителю, разделов, подразделов, целевых статей, видов  расходов и операций сектора государственного управления; </w:t>
      </w:r>
    </w:p>
    <w:p w:rsidR="00A13D58" w:rsidRPr="00A13D58" w:rsidRDefault="00A13D58" w:rsidP="00A13D58">
      <w:pPr>
        <w:spacing w:before="100" w:beforeAutospacing="1" w:after="100" w:afterAutospacing="1" w:line="322" w:lineRule="atLeast"/>
        <w:ind w:left="5" w:firstLine="710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>4.1.2</w:t>
      </w:r>
      <w:r w:rsidRPr="00A13D58">
        <w:rPr>
          <w:rFonts w:eastAsia="Times New Roman"/>
          <w:spacing w:val="-8"/>
          <w:lang w:eastAsia="ru-RU"/>
        </w:rPr>
        <w:t xml:space="preserve">. </w:t>
      </w:r>
      <w:r w:rsidRPr="00A13D58">
        <w:rPr>
          <w:rFonts w:eastAsia="Times New Roman"/>
          <w:spacing w:val="-1"/>
          <w:lang w:eastAsia="ru-RU"/>
        </w:rPr>
        <w:t>Роспись источников внутреннего финансирования дефицита бюджета</w:t>
      </w:r>
      <w:r w:rsidR="00AB5BD1">
        <w:rPr>
          <w:rFonts w:eastAsia="Times New Roman"/>
          <w:spacing w:val="-1"/>
          <w:lang w:eastAsia="ru-RU"/>
        </w:rPr>
        <w:t xml:space="preserve"> сельского поселения </w:t>
      </w:r>
      <w:r w:rsidRPr="00A13D58">
        <w:rPr>
          <w:rFonts w:eastAsia="Times New Roman"/>
          <w:spacing w:val="-1"/>
          <w:lang w:eastAsia="ru-RU"/>
        </w:rPr>
        <w:t xml:space="preserve"> главного администратора источников в разрезе администраторов источников внутреннего </w:t>
      </w:r>
      <w:r w:rsidRPr="00A13D58">
        <w:rPr>
          <w:rFonts w:eastAsia="Times New Roman"/>
          <w:spacing w:val="4"/>
          <w:lang w:eastAsia="ru-RU"/>
        </w:rPr>
        <w:t>финансирования дефицита бюджета</w:t>
      </w:r>
      <w:r w:rsidR="00AB5BD1">
        <w:rPr>
          <w:rFonts w:eastAsia="Times New Roman"/>
          <w:spacing w:val="4"/>
          <w:lang w:eastAsia="ru-RU"/>
        </w:rPr>
        <w:t xml:space="preserve"> сельского поселения</w:t>
      </w:r>
      <w:r w:rsidRPr="00A13D58">
        <w:rPr>
          <w:rFonts w:eastAsia="Times New Roman"/>
          <w:spacing w:val="4"/>
          <w:lang w:eastAsia="ru-RU"/>
        </w:rPr>
        <w:t>, подведомственных главным администраторам источников, кодов классификации источников финансирования дефицитов бюджетов.</w:t>
      </w:r>
    </w:p>
    <w:p w:rsidR="00A13D58" w:rsidRPr="00A13D58" w:rsidRDefault="00A13D58" w:rsidP="00A13D58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 xml:space="preserve">4.2. Бюджетная роспись составляется в порядке, аналогичном составлению сводной росписи, установленном настоящим Порядком, в объемах бюджетных ассигнований, доведенных </w:t>
      </w:r>
      <w:r w:rsidR="00AB5BD1">
        <w:rPr>
          <w:rFonts w:eastAsia="Times New Roman"/>
          <w:lang w:eastAsia="ru-RU"/>
        </w:rPr>
        <w:t>сектором экономики и финансов</w:t>
      </w:r>
      <w:r w:rsidRPr="00A13D58">
        <w:rPr>
          <w:rFonts w:eastAsia="Times New Roman"/>
          <w:lang w:eastAsia="ru-RU"/>
        </w:rPr>
        <w:t xml:space="preserve"> главному распорядителю (главному администратору источников), и утверждается соответствующим главным распорядителем (главным администратором источников). </w:t>
      </w:r>
    </w:p>
    <w:p w:rsidR="00A13D58" w:rsidRPr="00A13D58" w:rsidRDefault="00A13D58" w:rsidP="00A13D58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 xml:space="preserve">4.3. Доведение бюджетных ассигнований и лимитов бюджетных обязательств до главных распорядителей в системе «АЦК- Финансы» осуществляется </w:t>
      </w:r>
      <w:r w:rsidRPr="00A13D58">
        <w:rPr>
          <w:rFonts w:eastAsia="Times New Roman"/>
          <w:lang w:eastAsia="ru-RU"/>
        </w:rPr>
        <w:lastRenderedPageBreak/>
        <w:t>одновременно с доведением показателей сводной росписи в виде электронных документов «Уведомление об изменении бюджетных назначений» по соответствующим главным распорядителям со статусом «Обработка завершена».</w:t>
      </w:r>
    </w:p>
    <w:p w:rsidR="00A13D58" w:rsidRPr="00A13D58" w:rsidRDefault="00A13D58" w:rsidP="00A13D58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>4.4. Доведение бюджетных ассигнований до главных администраторов источников в системе «АЦК – Финансы» осуществляется одновременно с доведением показателей сводной росписи в виде электронных документов «Уведомление об изменении бюджетных назначений по источникам» по соответствующим главным администраторам источников со статусом «Обработка завершена».</w:t>
      </w:r>
    </w:p>
    <w:p w:rsidR="00A13D58" w:rsidRPr="00A13D58" w:rsidRDefault="00A13D58" w:rsidP="00A13D58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>4.5. Показатели бюджетной росписи главного распорядителя (главного администратора источников) идентичны показателям сводной бюджетной росписи.</w:t>
      </w:r>
    </w:p>
    <w:p w:rsidR="00A13D58" w:rsidRPr="00A13D58" w:rsidRDefault="00A13D58" w:rsidP="00A13D58">
      <w:pPr>
        <w:spacing w:before="100" w:beforeAutospacing="1" w:after="100" w:afterAutospacing="1" w:line="240" w:lineRule="auto"/>
        <w:ind w:firstLine="709"/>
        <w:jc w:val="center"/>
        <w:rPr>
          <w:rFonts w:eastAsia="Times New Roman"/>
          <w:lang w:eastAsia="ru-RU"/>
        </w:rPr>
      </w:pPr>
      <w:r w:rsidRPr="00A13D58">
        <w:rPr>
          <w:rFonts w:eastAsia="Times New Roman"/>
          <w:b/>
          <w:bCs/>
          <w:lang w:eastAsia="ru-RU"/>
        </w:rPr>
        <w:t xml:space="preserve">V. Ведение бюджетной росписи </w:t>
      </w:r>
    </w:p>
    <w:p w:rsidR="00A13D58" w:rsidRPr="00A13D58" w:rsidRDefault="00A13D58" w:rsidP="00A13D58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>5.1. Ведение бюджетной росписи осуществляет главный распорядитель, распорядитель, главный администратор источников посредством внесения изменений в показатели бюджетной росписи.</w:t>
      </w:r>
    </w:p>
    <w:p w:rsidR="00A13D58" w:rsidRPr="00A13D58" w:rsidRDefault="00A13D58" w:rsidP="00A13D58">
      <w:pPr>
        <w:spacing w:before="120" w:after="100" w:afterAutospacing="1" w:line="240" w:lineRule="auto"/>
        <w:ind w:firstLine="709"/>
        <w:jc w:val="both"/>
        <w:rPr>
          <w:rFonts w:eastAsia="Times New Roman"/>
          <w:lang w:eastAsia="ru-RU"/>
        </w:rPr>
      </w:pPr>
      <w:r w:rsidRPr="00A13D58">
        <w:rPr>
          <w:rFonts w:eastAsia="Times New Roman"/>
          <w:lang w:eastAsia="ru-RU"/>
        </w:rPr>
        <w:t xml:space="preserve">5.2. Изменение бюджетной росписи,  осуществляется в порядке, </w:t>
      </w:r>
      <w:r w:rsidR="00D735B5" w:rsidRPr="00A13D58">
        <w:rPr>
          <w:rFonts w:eastAsia="Times New Roman"/>
          <w:lang w:eastAsia="ru-RU"/>
        </w:rPr>
        <w:t>аналогичном</w:t>
      </w:r>
      <w:r w:rsidRPr="00A13D58">
        <w:rPr>
          <w:rFonts w:eastAsia="Times New Roman"/>
          <w:lang w:eastAsia="ru-RU"/>
        </w:rPr>
        <w:t xml:space="preserve"> изменению сводной бюджетно росписи.</w:t>
      </w:r>
    </w:p>
    <w:p w:rsidR="00846ECA" w:rsidRPr="00846ECA" w:rsidRDefault="00846ECA" w:rsidP="00846ECA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</w:p>
    <w:p w:rsidR="00556161" w:rsidRPr="00026AB9" w:rsidRDefault="00846ECA" w:rsidP="0055616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  <w:sectPr w:rsidR="00556161" w:rsidRPr="00026AB9" w:rsidSect="001A70D6">
          <w:pgSz w:w="11906" w:h="16838"/>
          <w:pgMar w:top="709" w:right="849" w:bottom="1134" w:left="993" w:header="708" w:footer="708" w:gutter="0"/>
          <w:cols w:space="708"/>
          <w:docGrid w:linePitch="360"/>
        </w:sectPr>
      </w:pPr>
      <w:r w:rsidRPr="00846ECA">
        <w:rPr>
          <w:rFonts w:eastAsia="Times New Roman"/>
          <w:sz w:val="24"/>
          <w:szCs w:val="24"/>
          <w:lang w:eastAsia="ru-RU"/>
        </w:rPr>
        <w:t> </w:t>
      </w:r>
    </w:p>
    <w:p w:rsidR="007F6714" w:rsidRDefault="00FE0DF6" w:rsidP="007F6714">
      <w:pPr>
        <w:pStyle w:val="a3"/>
        <w:ind w:left="12744"/>
      </w:pPr>
      <w:r>
        <w:lastRenderedPageBreak/>
        <w:t>Приложение № 1</w:t>
      </w:r>
    </w:p>
    <w:p w:rsidR="007F6714" w:rsidRDefault="007F6714" w:rsidP="007F6714">
      <w:pPr>
        <w:pStyle w:val="a3"/>
        <w:ind w:left="12744"/>
      </w:pPr>
      <w:r>
        <w:t>к Порядку</w:t>
      </w:r>
    </w:p>
    <w:p w:rsidR="00D513F7" w:rsidRDefault="00AD6823" w:rsidP="007F6714">
      <w:pPr>
        <w:pStyle w:val="a3"/>
      </w:pPr>
      <w:r>
        <w:fldChar w:fldCharType="begin"/>
      </w:r>
      <w:r w:rsidR="00D513F7">
        <w:instrText xml:space="preserve"> LINK Excel.Sheet.8 "ExpenseAppSbr51" "Ассигнования!R1C1:R17C10" \a \f 4 \h  \* MERGEFORMAT </w:instrText>
      </w:r>
      <w:r>
        <w:fldChar w:fldCharType="separate"/>
      </w:r>
      <w:bookmarkStart w:id="2" w:name="RANGE!A1:I17"/>
      <w:bookmarkEnd w:id="2"/>
    </w:p>
    <w:tbl>
      <w:tblPr>
        <w:tblW w:w="15103" w:type="dxa"/>
        <w:tblInd w:w="108" w:type="dxa"/>
        <w:tblLayout w:type="fixed"/>
        <w:tblLook w:val="04A0"/>
      </w:tblPr>
      <w:tblGrid>
        <w:gridCol w:w="1554"/>
        <w:gridCol w:w="289"/>
        <w:gridCol w:w="1166"/>
        <w:gridCol w:w="819"/>
        <w:gridCol w:w="459"/>
        <w:gridCol w:w="533"/>
        <w:gridCol w:w="682"/>
        <w:gridCol w:w="606"/>
        <w:gridCol w:w="302"/>
        <w:gridCol w:w="880"/>
        <w:gridCol w:w="718"/>
        <w:gridCol w:w="2037"/>
        <w:gridCol w:w="1589"/>
        <w:gridCol w:w="1433"/>
        <w:gridCol w:w="1433"/>
        <w:gridCol w:w="603"/>
      </w:tblGrid>
      <w:tr w:rsidR="00026AB9" w:rsidRPr="00D513F7" w:rsidTr="00026AB9">
        <w:trPr>
          <w:trHeight w:val="837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3F7" w:rsidRPr="00D513F7" w:rsidRDefault="00D513F7" w:rsidP="00E031D3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  <w:r w:rsidRPr="00D513F7">
              <w:rPr>
                <w:rFonts w:eastAsia="Times New Roman"/>
                <w:sz w:val="20"/>
                <w:szCs w:val="20"/>
                <w:lang w:eastAsia="ru-RU"/>
              </w:rPr>
              <w:t>УТВЕРЖДАЮ</w:t>
            </w:r>
            <w:r w:rsidRPr="00D513F7">
              <w:rPr>
                <w:rFonts w:eastAsia="Times New Roman"/>
                <w:sz w:val="20"/>
                <w:szCs w:val="20"/>
                <w:lang w:eastAsia="ru-RU"/>
              </w:rPr>
              <w:br/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Глава администрации </w:t>
            </w:r>
            <w:r w:rsidR="00E031D3">
              <w:rPr>
                <w:rFonts w:eastAsia="Times New Roman"/>
                <w:sz w:val="20"/>
                <w:szCs w:val="20"/>
                <w:lang w:eastAsia="ru-RU"/>
              </w:rPr>
              <w:t>Отрад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овского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AB9" w:rsidRPr="00D513F7" w:rsidTr="00026AB9">
        <w:trPr>
          <w:trHeight w:val="278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B9" w:rsidRPr="00D513F7" w:rsidRDefault="00026AB9" w:rsidP="007F6714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B9" w:rsidRPr="00D513F7" w:rsidRDefault="00026AB9" w:rsidP="007F6714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B9" w:rsidRPr="00D513F7" w:rsidRDefault="00026AB9" w:rsidP="007F6714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B9" w:rsidRPr="00D513F7" w:rsidRDefault="00026AB9" w:rsidP="007F6714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B9" w:rsidRPr="00D513F7" w:rsidRDefault="00026AB9" w:rsidP="007F6714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AB9" w:rsidRPr="00D513F7" w:rsidRDefault="00026AB9" w:rsidP="007F6714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AB9" w:rsidRPr="00D513F7" w:rsidRDefault="00026AB9" w:rsidP="007F6714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  <w:r w:rsidRPr="00D513F7">
              <w:rPr>
                <w:rFonts w:eastAsia="Times New Roman"/>
                <w:sz w:val="20"/>
                <w:szCs w:val="20"/>
                <w:lang w:eastAsia="ru-RU"/>
              </w:rPr>
              <w:t>_____________________________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AB9" w:rsidRPr="00D513F7" w:rsidRDefault="00026AB9" w:rsidP="007F6714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</w:t>
            </w:r>
            <w:r w:rsidRPr="00026AB9">
              <w:rPr>
                <w:rFonts w:eastAsia="Times New Roman"/>
                <w:sz w:val="20"/>
                <w:szCs w:val="20"/>
                <w:u w:val="single"/>
                <w:lang w:eastAsia="ru-RU"/>
              </w:rPr>
              <w:t>Ф.И.О._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_____</w:t>
            </w:r>
          </w:p>
        </w:tc>
      </w:tr>
      <w:tr w:rsidR="00026AB9" w:rsidRPr="00D513F7" w:rsidTr="00026AB9">
        <w:trPr>
          <w:trHeight w:val="255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  <w:r w:rsidRPr="00D513F7"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AB9" w:rsidRPr="00D513F7" w:rsidTr="00026AB9">
        <w:trPr>
          <w:trHeight w:val="255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AB9" w:rsidRPr="00D513F7" w:rsidTr="00026AB9">
        <w:trPr>
          <w:trHeight w:val="278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  <w:r w:rsidRPr="00D513F7">
              <w:rPr>
                <w:rFonts w:eastAsia="Times New Roman"/>
                <w:sz w:val="20"/>
                <w:szCs w:val="20"/>
                <w:lang w:eastAsia="ru-RU"/>
              </w:rPr>
              <w:t>"____" ________________________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  <w:r w:rsidRPr="00D513F7">
              <w:rPr>
                <w:rFonts w:eastAsia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AB9" w:rsidRPr="00D513F7" w:rsidTr="00026AB9">
        <w:trPr>
          <w:trHeight w:val="255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513F7" w:rsidRPr="00D513F7" w:rsidTr="00026AB9">
        <w:trPr>
          <w:trHeight w:val="668"/>
        </w:trPr>
        <w:tc>
          <w:tcPr>
            <w:tcW w:w="145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13F7" w:rsidRPr="00D513F7" w:rsidRDefault="00D513F7" w:rsidP="008C1212">
            <w:pPr>
              <w:pStyle w:val="a3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513F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СВОДНАЯ БЮДЖЕТНАЯ РОСПИСЬ БЮДЖЕТА </w:t>
            </w:r>
            <w:r w:rsidR="008C121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ОТРАД</w:t>
            </w:r>
            <w:r w:rsidR="00026AB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ОВСКОГО СЕЛЬСКОГО ПОСЕЛЕНИЯ</w:t>
            </w:r>
            <w:r w:rsidRPr="00D513F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</w:r>
            <w:r w:rsidR="00026AB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АЗОВСКОГО РАЙОНА </w:t>
            </w:r>
            <w:r w:rsidRPr="00D513F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 20</w:t>
            </w:r>
            <w:r w:rsidR="00026AB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___</w:t>
            </w:r>
            <w:r w:rsidRPr="00D513F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ГОД И НА ПЛАНОВЫЙ ПЕРИОД 20</w:t>
            </w:r>
            <w:r w:rsidR="00026AB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___</w:t>
            </w:r>
            <w:r w:rsidRPr="00D513F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И 20</w:t>
            </w:r>
            <w:r w:rsidR="00026AB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___</w:t>
            </w:r>
            <w:r w:rsidRPr="00D513F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AB9" w:rsidRPr="00D513F7" w:rsidTr="00026AB9">
        <w:trPr>
          <w:trHeight w:val="255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513F7" w:rsidRPr="00D513F7" w:rsidTr="00026AB9">
        <w:trPr>
          <w:trHeight w:val="255"/>
        </w:trPr>
        <w:tc>
          <w:tcPr>
            <w:tcW w:w="145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3F7" w:rsidRPr="00D513F7" w:rsidRDefault="00D513F7" w:rsidP="008C1212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  <w:r w:rsidRPr="00D513F7">
              <w:rPr>
                <w:rFonts w:eastAsia="Times New Roman"/>
                <w:sz w:val="20"/>
                <w:szCs w:val="20"/>
                <w:lang w:eastAsia="ru-RU"/>
              </w:rPr>
              <w:t xml:space="preserve">Финансовый орган: </w:t>
            </w:r>
            <w:r w:rsidR="00026AB9">
              <w:rPr>
                <w:rFonts w:eastAsia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8C1212">
              <w:rPr>
                <w:rFonts w:eastAsia="Times New Roman"/>
                <w:sz w:val="20"/>
                <w:szCs w:val="20"/>
                <w:lang w:eastAsia="ru-RU"/>
              </w:rPr>
              <w:t>Отрад</w:t>
            </w:r>
            <w:r w:rsidR="00026AB9">
              <w:rPr>
                <w:rFonts w:eastAsia="Times New Roman"/>
                <w:sz w:val="20"/>
                <w:szCs w:val="20"/>
                <w:lang w:eastAsia="ru-RU"/>
              </w:rPr>
              <w:t>овского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AB9" w:rsidRPr="00D513F7" w:rsidTr="00026AB9">
        <w:trPr>
          <w:trHeight w:val="278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  <w:r w:rsidRPr="00D513F7">
              <w:rPr>
                <w:rFonts w:eastAsia="Times New Roman"/>
                <w:sz w:val="20"/>
                <w:szCs w:val="20"/>
                <w:lang w:eastAsia="ru-RU"/>
              </w:rPr>
              <w:t>Единицы измерения: тыс. руб.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AB9" w:rsidRPr="00D513F7" w:rsidTr="00026AB9">
        <w:trPr>
          <w:trHeight w:val="255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513F7" w:rsidRPr="00D513F7" w:rsidTr="00026AB9">
        <w:trPr>
          <w:trHeight w:val="255"/>
        </w:trPr>
        <w:tc>
          <w:tcPr>
            <w:tcW w:w="145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13F7" w:rsidRPr="00D513F7" w:rsidRDefault="00D513F7" w:rsidP="008C1212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513F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Раздел I. Бюджетные ассигнования по расходам бюджета </w:t>
            </w:r>
            <w:r w:rsidR="008C121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Отрад</w:t>
            </w:r>
            <w:r w:rsidR="00026AB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овского сельского поселения Азовского района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AB9" w:rsidRPr="00D513F7" w:rsidTr="00026AB9">
        <w:trPr>
          <w:trHeight w:val="255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AB9" w:rsidRPr="00D513F7" w:rsidTr="00026AB9">
        <w:trPr>
          <w:trHeight w:val="1120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513F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13F7" w:rsidRPr="00D513F7" w:rsidRDefault="00D513F7" w:rsidP="008C1212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513F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Код распорядителя (получателя) средств бюджета </w:t>
            </w:r>
            <w:r w:rsidR="008C121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Отрад</w:t>
            </w:r>
            <w:r w:rsidR="00B5462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овского сельского поселения Азовского района </w:t>
            </w:r>
            <w:r w:rsidRPr="00D513F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6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513F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513F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AB9" w:rsidRPr="00D513F7" w:rsidTr="00026AB9">
        <w:trPr>
          <w:trHeight w:val="1812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513F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513F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513F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513F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513F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 20</w:t>
            </w:r>
            <w:r w:rsidR="00026AB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____</w:t>
            </w:r>
            <w:r w:rsidRPr="00D513F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F7" w:rsidRPr="00D513F7" w:rsidRDefault="00026AB9" w:rsidP="007F6714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 20__</w:t>
            </w:r>
            <w:r w:rsidR="00D513F7" w:rsidRPr="00D513F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F7" w:rsidRPr="00D513F7" w:rsidRDefault="00026AB9" w:rsidP="007F6714">
            <w:pPr>
              <w:pStyle w:val="a3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 20__</w:t>
            </w:r>
            <w:r w:rsidR="00D513F7" w:rsidRPr="00D513F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6AB9" w:rsidRPr="00D513F7" w:rsidTr="00026AB9">
        <w:trPr>
          <w:trHeight w:val="278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  <w:r w:rsidRPr="00D513F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  <w:r w:rsidRPr="00D513F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  <w:r w:rsidRPr="00D513F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  <w:r w:rsidRPr="00D513F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  <w:r w:rsidRPr="00D513F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  <w:r w:rsidRPr="00D513F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  <w:r w:rsidRPr="00D513F7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  <w:r w:rsidRPr="00D513F7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F7" w:rsidRPr="00D513F7" w:rsidRDefault="00D513F7" w:rsidP="007F6714">
            <w:pPr>
              <w:pStyle w:val="a3"/>
              <w:rPr>
                <w:rFonts w:eastAsia="Times New Roman"/>
                <w:sz w:val="20"/>
                <w:szCs w:val="20"/>
                <w:lang w:eastAsia="ru-RU"/>
              </w:rPr>
            </w:pPr>
            <w:r w:rsidRPr="00D513F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3F7" w:rsidRPr="00D513F7" w:rsidRDefault="00D513F7" w:rsidP="007F6714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42388" w:rsidRDefault="00AD6823" w:rsidP="00556161">
      <w:pPr>
        <w:spacing w:before="100" w:beforeAutospacing="1" w:after="100" w:afterAutospacing="1" w:line="240" w:lineRule="auto"/>
      </w:pPr>
      <w:r>
        <w:fldChar w:fldCharType="end"/>
      </w:r>
    </w:p>
    <w:p w:rsidR="00872C39" w:rsidRDefault="00872C39" w:rsidP="00556161">
      <w:pPr>
        <w:spacing w:before="100" w:beforeAutospacing="1" w:after="100" w:afterAutospacing="1" w:line="240" w:lineRule="auto"/>
      </w:pPr>
    </w:p>
    <w:p w:rsidR="00872C39" w:rsidRDefault="00872C39" w:rsidP="00872C39">
      <w:pPr>
        <w:pStyle w:val="a3"/>
        <w:ind w:left="12744"/>
      </w:pPr>
      <w:r>
        <w:lastRenderedPageBreak/>
        <w:t>Приложение № 2</w:t>
      </w:r>
    </w:p>
    <w:p w:rsidR="00872C39" w:rsidRDefault="00872C39" w:rsidP="00872C39">
      <w:pPr>
        <w:pStyle w:val="a3"/>
        <w:ind w:left="12744"/>
      </w:pPr>
      <w:r>
        <w:t>к Порядку</w:t>
      </w:r>
    </w:p>
    <w:p w:rsidR="00872C39" w:rsidRDefault="00872C39" w:rsidP="00872C39">
      <w:pPr>
        <w:pStyle w:val="a3"/>
        <w:ind w:left="12744"/>
      </w:pPr>
    </w:p>
    <w:tbl>
      <w:tblPr>
        <w:tblW w:w="14973" w:type="dxa"/>
        <w:tblInd w:w="93" w:type="dxa"/>
        <w:tblLayout w:type="fixed"/>
        <w:tblLook w:val="04A0"/>
      </w:tblPr>
      <w:tblGrid>
        <w:gridCol w:w="15"/>
        <w:gridCol w:w="3261"/>
        <w:gridCol w:w="5103"/>
        <w:gridCol w:w="33"/>
        <w:gridCol w:w="1526"/>
        <w:gridCol w:w="567"/>
        <w:gridCol w:w="677"/>
        <w:gridCol w:w="1166"/>
        <w:gridCol w:w="2126"/>
        <w:gridCol w:w="263"/>
        <w:gridCol w:w="20"/>
        <w:gridCol w:w="216"/>
      </w:tblGrid>
      <w:tr w:rsidR="00872C39" w:rsidRPr="00D513F7" w:rsidTr="008823C8">
        <w:trPr>
          <w:gridBefore w:val="1"/>
          <w:gridAfter w:val="1"/>
          <w:wBefore w:w="15" w:type="dxa"/>
          <w:wAfter w:w="216" w:type="dxa"/>
          <w:trHeight w:val="837"/>
        </w:trPr>
        <w:tc>
          <w:tcPr>
            <w:tcW w:w="147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C39" w:rsidRPr="00D513F7" w:rsidRDefault="00872C39" w:rsidP="008C1212">
            <w:pPr>
              <w:pStyle w:val="a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513F7">
              <w:rPr>
                <w:rFonts w:eastAsia="Times New Roman"/>
                <w:sz w:val="20"/>
                <w:szCs w:val="20"/>
                <w:lang w:eastAsia="ru-RU"/>
              </w:rPr>
              <w:t>УТВЕРЖДАЮ</w:t>
            </w:r>
            <w:r w:rsidRPr="00D513F7">
              <w:rPr>
                <w:rFonts w:eastAsia="Times New Roman"/>
                <w:sz w:val="20"/>
                <w:szCs w:val="20"/>
                <w:lang w:eastAsia="ru-RU"/>
              </w:rPr>
              <w:br/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Глава администрации </w:t>
            </w:r>
            <w:r w:rsidR="008C1212">
              <w:rPr>
                <w:rFonts w:eastAsia="Times New Roman"/>
                <w:sz w:val="20"/>
                <w:szCs w:val="20"/>
                <w:lang w:eastAsia="ru-RU"/>
              </w:rPr>
              <w:t>Отрад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овского сельского поселения</w:t>
            </w:r>
          </w:p>
        </w:tc>
      </w:tr>
      <w:tr w:rsidR="00872C39" w:rsidRPr="00D513F7" w:rsidTr="008823C8">
        <w:trPr>
          <w:gridBefore w:val="1"/>
          <w:gridAfter w:val="1"/>
          <w:wBefore w:w="15" w:type="dxa"/>
          <w:wAfter w:w="216" w:type="dxa"/>
          <w:trHeight w:val="278"/>
        </w:trPr>
        <w:tc>
          <w:tcPr>
            <w:tcW w:w="111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C39" w:rsidRPr="00D513F7" w:rsidRDefault="00872C39" w:rsidP="00872C39">
            <w:pPr>
              <w:pStyle w:val="a3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513F7">
              <w:rPr>
                <w:rFonts w:eastAsia="Times New Roman"/>
                <w:sz w:val="20"/>
                <w:szCs w:val="20"/>
                <w:lang w:eastAsia="ru-RU"/>
              </w:rPr>
              <w:t>_____________________</w:t>
            </w:r>
          </w:p>
        </w:tc>
        <w:tc>
          <w:tcPr>
            <w:tcW w:w="3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C39" w:rsidRPr="00D513F7" w:rsidRDefault="00872C39" w:rsidP="00872C39">
            <w:pPr>
              <w:pStyle w:val="a3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</w:t>
            </w:r>
            <w:r w:rsidRPr="00026AB9">
              <w:rPr>
                <w:rFonts w:eastAsia="Times New Roman"/>
                <w:sz w:val="20"/>
                <w:szCs w:val="20"/>
                <w:u w:val="single"/>
                <w:lang w:eastAsia="ru-RU"/>
              </w:rPr>
              <w:t>Ф.И.О._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_____</w:t>
            </w:r>
          </w:p>
        </w:tc>
      </w:tr>
      <w:tr w:rsidR="00872C39" w:rsidRPr="00D513F7" w:rsidTr="008823C8">
        <w:trPr>
          <w:gridBefore w:val="1"/>
          <w:gridAfter w:val="1"/>
          <w:wBefore w:w="15" w:type="dxa"/>
          <w:wAfter w:w="216" w:type="dxa"/>
          <w:trHeight w:val="255"/>
        </w:trPr>
        <w:tc>
          <w:tcPr>
            <w:tcW w:w="111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C39" w:rsidRPr="00D513F7" w:rsidRDefault="00872C39" w:rsidP="00872C39">
            <w:pPr>
              <w:pStyle w:val="a3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513F7"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39" w:rsidRPr="00D513F7" w:rsidRDefault="00872C39" w:rsidP="00872C39">
            <w:pPr>
              <w:pStyle w:val="a3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72C39" w:rsidRPr="00D513F7" w:rsidTr="008823C8">
        <w:trPr>
          <w:gridBefore w:val="1"/>
          <w:gridAfter w:val="1"/>
          <w:wBefore w:w="15" w:type="dxa"/>
          <w:wAfter w:w="216" w:type="dxa"/>
          <w:trHeight w:val="255"/>
        </w:trPr>
        <w:tc>
          <w:tcPr>
            <w:tcW w:w="8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39" w:rsidRPr="00D513F7" w:rsidRDefault="00872C39" w:rsidP="00872C39">
            <w:pPr>
              <w:pStyle w:val="a3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39" w:rsidRPr="00D513F7" w:rsidRDefault="00872C39" w:rsidP="00872C39">
            <w:pPr>
              <w:pStyle w:val="a3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39" w:rsidRPr="00D513F7" w:rsidRDefault="00872C39" w:rsidP="00872C39">
            <w:pPr>
              <w:pStyle w:val="a3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823C8" w:rsidRPr="0057561B" w:rsidTr="00C551CB">
        <w:trPr>
          <w:trHeight w:val="255"/>
        </w:trPr>
        <w:tc>
          <w:tcPr>
            <w:tcW w:w="147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3C8" w:rsidRPr="00D513F7" w:rsidRDefault="008823C8" w:rsidP="008823C8">
            <w:pPr>
              <w:pStyle w:val="a3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bookmarkStart w:id="3" w:name="RANGE!A1:E6"/>
            <w:bookmarkEnd w:id="3"/>
            <w:r w:rsidRPr="00D513F7">
              <w:rPr>
                <w:rFonts w:eastAsia="Times New Roman"/>
                <w:sz w:val="20"/>
                <w:szCs w:val="20"/>
                <w:lang w:eastAsia="ru-RU"/>
              </w:rPr>
              <w:t>"____" _____________________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года</w:t>
            </w:r>
          </w:p>
          <w:p w:rsidR="008823C8" w:rsidRDefault="008823C8" w:rsidP="008823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22708" w:rsidRDefault="00622708" w:rsidP="008823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22708" w:rsidRDefault="008C1212" w:rsidP="008823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622708" w:rsidRPr="00D513F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ВОДНАЯ БЮДЖЕТНАЯ РОСПИСЬ </w:t>
            </w:r>
            <w:r w:rsidR="0062270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ПО ИСТОЧНИКАМ ФИНАНСИРОВАНИЯ ДЕФИЦИТА </w:t>
            </w:r>
            <w:r w:rsidR="00622708" w:rsidRPr="00D513F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БЮДЖЕТА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ОТРАД</w:t>
            </w:r>
            <w:r w:rsidR="0062270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ОВСКОГО СЕЛЬСКОГО ПОСЕЛЕНИЯАЗОВСКОГО РАЙОНА </w:t>
            </w:r>
            <w:r w:rsidR="00622708" w:rsidRPr="00D513F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 20</w:t>
            </w:r>
            <w:r w:rsidR="0062270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___</w:t>
            </w:r>
            <w:r w:rsidR="00622708" w:rsidRPr="00D513F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ГОД И НА ПЛАНОВЫЙ ПЕРИОД 20</w:t>
            </w:r>
            <w:r w:rsidR="0062270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___</w:t>
            </w:r>
            <w:r w:rsidR="00622708" w:rsidRPr="00D513F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И 20</w:t>
            </w:r>
            <w:r w:rsidR="0062270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___</w:t>
            </w:r>
            <w:r w:rsidR="00622708" w:rsidRPr="00D513F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  <w:p w:rsidR="00622708" w:rsidRDefault="00622708" w:rsidP="008823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22708" w:rsidRPr="0057561B" w:rsidRDefault="00622708" w:rsidP="008823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3C8" w:rsidRPr="0057561B" w:rsidRDefault="008823C8" w:rsidP="005756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823C8" w:rsidRPr="0057561B" w:rsidTr="008823C8">
        <w:trPr>
          <w:gridAfter w:val="3"/>
          <w:wAfter w:w="499" w:type="dxa"/>
          <w:trHeight w:val="255"/>
        </w:trPr>
        <w:tc>
          <w:tcPr>
            <w:tcW w:w="144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3C8" w:rsidRPr="0057561B" w:rsidRDefault="008823C8" w:rsidP="008C121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7561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Бюджетные ассигнования по источникам финансирования дефицита бюджета </w:t>
            </w:r>
            <w:r w:rsidR="008C121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Отрад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овского сельского поселения Азовского района</w:t>
            </w:r>
          </w:p>
        </w:tc>
      </w:tr>
      <w:tr w:rsidR="008823C8" w:rsidRPr="0057561B" w:rsidTr="008823C8">
        <w:trPr>
          <w:trHeight w:val="25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3C8" w:rsidRPr="0057561B" w:rsidRDefault="008823C8" w:rsidP="005756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3C8" w:rsidRPr="0057561B" w:rsidRDefault="008823C8" w:rsidP="005756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3C8" w:rsidRPr="0057561B" w:rsidRDefault="008823C8" w:rsidP="005756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3C8" w:rsidRPr="0057561B" w:rsidRDefault="008823C8" w:rsidP="005756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3C8" w:rsidRPr="0057561B" w:rsidRDefault="008823C8" w:rsidP="005756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823C8" w:rsidRPr="0057561B" w:rsidTr="008823C8">
        <w:trPr>
          <w:gridAfter w:val="3"/>
          <w:wAfter w:w="499" w:type="dxa"/>
          <w:trHeight w:val="559"/>
        </w:trPr>
        <w:tc>
          <w:tcPr>
            <w:tcW w:w="3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C8" w:rsidRPr="0057561B" w:rsidRDefault="008823C8" w:rsidP="005756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7561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C8" w:rsidRPr="0057561B" w:rsidRDefault="008823C8" w:rsidP="008C121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7561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Код источника финансирования дефицита бюджета </w:t>
            </w:r>
            <w:r w:rsidR="008C121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Отрад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овского сельского поселения Азовского района</w:t>
            </w:r>
            <w:r w:rsidRPr="0057561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по бюджетной классификации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C8" w:rsidRPr="0057561B" w:rsidRDefault="008823C8" w:rsidP="005756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7561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8823C8" w:rsidRPr="0057561B" w:rsidTr="008823C8">
        <w:trPr>
          <w:gridAfter w:val="3"/>
          <w:wAfter w:w="499" w:type="dxa"/>
          <w:trHeight w:val="559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C8" w:rsidRPr="0057561B" w:rsidRDefault="008823C8" w:rsidP="0057561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C8" w:rsidRPr="0057561B" w:rsidRDefault="008823C8" w:rsidP="0057561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C8" w:rsidRPr="0057561B" w:rsidRDefault="008823C8" w:rsidP="00E4600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7561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 20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__</w:t>
            </w:r>
            <w:r w:rsidRPr="0057561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C8" w:rsidRPr="0057561B" w:rsidRDefault="008823C8" w:rsidP="00E4600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7561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 20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__</w:t>
            </w:r>
            <w:r w:rsidRPr="0057561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C8" w:rsidRPr="0057561B" w:rsidRDefault="008823C8" w:rsidP="00E4600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7561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 20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__</w:t>
            </w:r>
            <w:r w:rsidRPr="0057561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8823C8" w:rsidRPr="0057561B" w:rsidTr="008823C8">
        <w:trPr>
          <w:gridAfter w:val="3"/>
          <w:wAfter w:w="499" w:type="dxa"/>
          <w:trHeight w:val="278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C8" w:rsidRPr="0057561B" w:rsidRDefault="008823C8" w:rsidP="0057561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61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C8" w:rsidRPr="0057561B" w:rsidRDefault="008823C8" w:rsidP="0057561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61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C8" w:rsidRPr="0057561B" w:rsidRDefault="008823C8" w:rsidP="0057561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61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C8" w:rsidRPr="0057561B" w:rsidRDefault="008823C8" w:rsidP="0057561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61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3C8" w:rsidRPr="0057561B" w:rsidRDefault="008823C8" w:rsidP="0057561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7561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7F6714" w:rsidRDefault="007F6714" w:rsidP="00556161">
      <w:pPr>
        <w:spacing w:before="100" w:beforeAutospacing="1" w:after="100" w:afterAutospacing="1" w:line="240" w:lineRule="auto"/>
      </w:pPr>
    </w:p>
    <w:p w:rsidR="00E4600B" w:rsidRDefault="00E4600B" w:rsidP="00556161">
      <w:pPr>
        <w:spacing w:before="100" w:beforeAutospacing="1" w:after="100" w:afterAutospacing="1" w:line="240" w:lineRule="auto"/>
      </w:pPr>
    </w:p>
    <w:p w:rsidR="00E4600B" w:rsidRDefault="00E4600B" w:rsidP="00556161">
      <w:pPr>
        <w:spacing w:before="100" w:beforeAutospacing="1" w:after="100" w:afterAutospacing="1" w:line="240" w:lineRule="auto"/>
      </w:pPr>
    </w:p>
    <w:p w:rsidR="00E4600B" w:rsidRDefault="00E4600B" w:rsidP="00556161">
      <w:pPr>
        <w:spacing w:before="100" w:beforeAutospacing="1" w:after="100" w:afterAutospacing="1" w:line="240" w:lineRule="auto"/>
      </w:pPr>
    </w:p>
    <w:p w:rsidR="00E4600B" w:rsidRDefault="00E4600B" w:rsidP="00556161">
      <w:pPr>
        <w:spacing w:before="100" w:beforeAutospacing="1" w:after="100" w:afterAutospacing="1" w:line="240" w:lineRule="auto"/>
      </w:pPr>
    </w:p>
    <w:p w:rsidR="00E4600B" w:rsidRDefault="00E4600B" w:rsidP="00556161">
      <w:pPr>
        <w:spacing w:before="100" w:beforeAutospacing="1" w:after="100" w:afterAutospacing="1" w:line="240" w:lineRule="auto"/>
      </w:pPr>
    </w:p>
    <w:p w:rsidR="00E4600B" w:rsidRDefault="00E4600B" w:rsidP="00556161">
      <w:pPr>
        <w:spacing w:before="100" w:beforeAutospacing="1" w:after="100" w:afterAutospacing="1" w:line="240" w:lineRule="auto"/>
      </w:pPr>
    </w:p>
    <w:p w:rsidR="007F6714" w:rsidRDefault="007F6714" w:rsidP="007F6714">
      <w:pPr>
        <w:pStyle w:val="a3"/>
        <w:ind w:left="12744"/>
      </w:pPr>
      <w:r>
        <w:lastRenderedPageBreak/>
        <w:t>Приложение</w:t>
      </w:r>
      <w:r w:rsidR="003659B1">
        <w:t xml:space="preserve"> № 3</w:t>
      </w:r>
    </w:p>
    <w:p w:rsidR="007F6714" w:rsidRDefault="007F6714" w:rsidP="007F6714">
      <w:pPr>
        <w:pStyle w:val="a3"/>
        <w:ind w:left="12744"/>
      </w:pPr>
      <w:r>
        <w:t>к Порядку</w:t>
      </w:r>
    </w:p>
    <w:p w:rsidR="00CC284B" w:rsidRDefault="00CC284B" w:rsidP="007F6714">
      <w:pPr>
        <w:pStyle w:val="a3"/>
        <w:ind w:left="12744"/>
      </w:pPr>
    </w:p>
    <w:tbl>
      <w:tblPr>
        <w:tblW w:w="18043" w:type="dxa"/>
        <w:tblInd w:w="-34" w:type="dxa"/>
        <w:tblLook w:val="04A0"/>
      </w:tblPr>
      <w:tblGrid>
        <w:gridCol w:w="2850"/>
        <w:gridCol w:w="1843"/>
        <w:gridCol w:w="1985"/>
        <w:gridCol w:w="1559"/>
        <w:gridCol w:w="889"/>
        <w:gridCol w:w="528"/>
        <w:gridCol w:w="709"/>
        <w:gridCol w:w="942"/>
        <w:gridCol w:w="292"/>
        <w:gridCol w:w="236"/>
        <w:gridCol w:w="1082"/>
        <w:gridCol w:w="1402"/>
        <w:gridCol w:w="1232"/>
        <w:gridCol w:w="152"/>
        <w:gridCol w:w="84"/>
        <w:gridCol w:w="483"/>
        <w:gridCol w:w="840"/>
        <w:gridCol w:w="95"/>
        <w:gridCol w:w="840"/>
      </w:tblGrid>
      <w:tr w:rsidR="007F6714" w:rsidRPr="007F6714" w:rsidTr="007F6714">
        <w:trPr>
          <w:gridAfter w:val="2"/>
          <w:wAfter w:w="935" w:type="dxa"/>
          <w:trHeight w:val="255"/>
        </w:trPr>
        <w:tc>
          <w:tcPr>
            <w:tcW w:w="162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406" w:rsidRPr="005E7406" w:rsidRDefault="005E7406" w:rsidP="005E74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E740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УТВЕРЖДАЮ</w:t>
            </w:r>
          </w:p>
          <w:p w:rsidR="005E7406" w:rsidRPr="005E7406" w:rsidRDefault="005E7406" w:rsidP="005E74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E740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Глава администрации </w:t>
            </w:r>
            <w:r w:rsidR="008C121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Отрад</w:t>
            </w:r>
            <w:r w:rsidRPr="005E740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овского сельского поселения</w:t>
            </w:r>
          </w:p>
          <w:p w:rsidR="005E7406" w:rsidRPr="005E7406" w:rsidRDefault="005E7406" w:rsidP="005E74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E740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_____________________________</w:t>
            </w:r>
            <w:r w:rsidRPr="005E740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ab/>
              <w:t>____</w:t>
            </w:r>
            <w:r w:rsidRPr="005E7406">
              <w:rPr>
                <w:rFonts w:eastAsia="Times New Roman"/>
                <w:b/>
                <w:bCs/>
                <w:sz w:val="20"/>
                <w:szCs w:val="20"/>
                <w:u w:val="single"/>
                <w:lang w:eastAsia="ru-RU"/>
              </w:rPr>
              <w:t>Ф.И.О</w:t>
            </w:r>
            <w:r w:rsidRPr="005E740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.______</w:t>
            </w:r>
          </w:p>
          <w:p w:rsidR="005E7406" w:rsidRPr="005E7406" w:rsidRDefault="005E7406" w:rsidP="005E74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E740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(подпись)</w:t>
            </w:r>
          </w:p>
          <w:p w:rsidR="005E7406" w:rsidRPr="005E7406" w:rsidRDefault="005E7406" w:rsidP="005E74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  <w:p w:rsidR="005E7406" w:rsidRDefault="005E7406" w:rsidP="005E74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E740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"____" ________________________</w:t>
            </w:r>
            <w:r w:rsidRPr="005E740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ab/>
              <w:t>года</w:t>
            </w:r>
          </w:p>
          <w:p w:rsidR="005E7406" w:rsidRDefault="005E7406" w:rsidP="005E74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  <w:p w:rsidR="005E7406" w:rsidRDefault="005E7406" w:rsidP="005E740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  <w:p w:rsidR="005E7406" w:rsidRDefault="005E7406" w:rsidP="00747D7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  <w:p w:rsidR="007F6714" w:rsidRPr="007F6714" w:rsidRDefault="007F6714" w:rsidP="008C121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67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Лимиты бюджетных обязательств бюджета </w:t>
            </w:r>
            <w:r w:rsidR="008C121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Отрад</w:t>
            </w:r>
            <w:r w:rsidR="00747D7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овского сельского поселения Азовского района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14" w:rsidRPr="007F6714" w:rsidRDefault="007F6714" w:rsidP="007F67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6714" w:rsidRPr="007F6714" w:rsidTr="007F6714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14" w:rsidRPr="007F6714" w:rsidRDefault="007F6714" w:rsidP="007F671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14" w:rsidRPr="007F6714" w:rsidRDefault="007F6714" w:rsidP="007F671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14" w:rsidRPr="007F6714" w:rsidRDefault="007F6714" w:rsidP="007F671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14" w:rsidRPr="007F6714" w:rsidRDefault="007F6714" w:rsidP="007F671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14" w:rsidRPr="007F6714" w:rsidRDefault="007F6714" w:rsidP="007F671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14" w:rsidRPr="007F6714" w:rsidRDefault="007F6714" w:rsidP="007F671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14" w:rsidRPr="007F6714" w:rsidRDefault="007F6714" w:rsidP="007F671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14" w:rsidRPr="007F6714" w:rsidRDefault="007F6714" w:rsidP="007F671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14" w:rsidRPr="007F6714" w:rsidRDefault="007F6714" w:rsidP="007F671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14" w:rsidRPr="007F6714" w:rsidRDefault="007F6714" w:rsidP="007F67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6714" w:rsidRPr="007F6714" w:rsidTr="007F6714">
        <w:trPr>
          <w:gridAfter w:val="2"/>
          <w:wAfter w:w="935" w:type="dxa"/>
          <w:trHeight w:val="1812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14" w:rsidRPr="007F6714" w:rsidRDefault="007F6714" w:rsidP="007F671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67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F6714" w:rsidRPr="007F6714" w:rsidRDefault="007F6714" w:rsidP="008C121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67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Код распорядителя (получателя) средств бюджета </w:t>
            </w:r>
            <w:r w:rsidR="008C121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Отрад</w:t>
            </w:r>
            <w:r w:rsidR="00E4600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овского сельского поселения Азовского района</w:t>
            </w:r>
            <w:r w:rsidRPr="007F67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по Сводному реестру</w:t>
            </w:r>
          </w:p>
        </w:tc>
        <w:tc>
          <w:tcPr>
            <w:tcW w:w="6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14" w:rsidRPr="007F6714" w:rsidRDefault="007F6714" w:rsidP="007F671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67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14" w:rsidRPr="007F6714" w:rsidRDefault="007F6714" w:rsidP="007F671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67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14" w:rsidRPr="007F6714" w:rsidRDefault="007F6714" w:rsidP="007F67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6714" w:rsidRPr="007F6714" w:rsidTr="007F6714">
        <w:trPr>
          <w:gridAfter w:val="2"/>
          <w:wAfter w:w="935" w:type="dxa"/>
          <w:trHeight w:val="1812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14" w:rsidRPr="007F6714" w:rsidRDefault="007F6714" w:rsidP="007F671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F6714" w:rsidRPr="007F6714" w:rsidRDefault="007F6714" w:rsidP="007F671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14" w:rsidRPr="007F6714" w:rsidRDefault="007F6714" w:rsidP="007F671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67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14" w:rsidRPr="007F6714" w:rsidRDefault="007F6714" w:rsidP="007F671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67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14" w:rsidRPr="007F6714" w:rsidRDefault="007F6714" w:rsidP="007F671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67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14" w:rsidRPr="007F6714" w:rsidRDefault="007F6714" w:rsidP="007F671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67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14" w:rsidRPr="007F6714" w:rsidRDefault="007F6714" w:rsidP="007F671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67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 2017 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14" w:rsidRPr="007F6714" w:rsidRDefault="007F6714" w:rsidP="007F671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67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 2018 г.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14" w:rsidRPr="007F6714" w:rsidRDefault="007F6714" w:rsidP="007F671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F671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 2019 г.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14" w:rsidRPr="007F6714" w:rsidRDefault="007F6714" w:rsidP="007F67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F6714" w:rsidRPr="007F6714" w:rsidTr="007F6714">
        <w:trPr>
          <w:gridAfter w:val="2"/>
          <w:wAfter w:w="935" w:type="dxa"/>
          <w:trHeight w:val="27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14" w:rsidRPr="007F6714" w:rsidRDefault="007F6714" w:rsidP="007F671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71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14" w:rsidRPr="007F6714" w:rsidRDefault="007F6714" w:rsidP="007F671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71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14" w:rsidRPr="007F6714" w:rsidRDefault="007F6714" w:rsidP="007F671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71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14" w:rsidRPr="007F6714" w:rsidRDefault="007F6714" w:rsidP="007F671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71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14" w:rsidRPr="007F6714" w:rsidRDefault="007F6714" w:rsidP="007F671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71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14" w:rsidRPr="007F6714" w:rsidRDefault="007F6714" w:rsidP="007F671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71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14" w:rsidRPr="007F6714" w:rsidRDefault="007F6714" w:rsidP="007F671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714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14" w:rsidRPr="007F6714" w:rsidRDefault="007F6714" w:rsidP="007F671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714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14" w:rsidRPr="007F6714" w:rsidRDefault="007F6714" w:rsidP="007F671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F6714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14" w:rsidRPr="007F6714" w:rsidRDefault="007F6714" w:rsidP="007F67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F6714" w:rsidRDefault="007F6714" w:rsidP="007F6714">
      <w:pPr>
        <w:pStyle w:val="a3"/>
        <w:ind w:left="12744"/>
      </w:pPr>
    </w:p>
    <w:p w:rsidR="00B43DFA" w:rsidRDefault="00B43DFA" w:rsidP="007F6714">
      <w:pPr>
        <w:pStyle w:val="a3"/>
        <w:ind w:left="12744"/>
      </w:pPr>
    </w:p>
    <w:p w:rsidR="00B43DFA" w:rsidRDefault="00B43DFA" w:rsidP="007F6714">
      <w:pPr>
        <w:pStyle w:val="a3"/>
        <w:ind w:left="12744"/>
      </w:pPr>
    </w:p>
    <w:p w:rsidR="00B43DFA" w:rsidRDefault="00B43DFA" w:rsidP="007F6714">
      <w:pPr>
        <w:pStyle w:val="a3"/>
        <w:ind w:left="12744"/>
        <w:sectPr w:rsidR="00B43DFA" w:rsidSect="00FE0DF6">
          <w:pgSz w:w="16838" w:h="11906" w:orient="landscape"/>
          <w:pgMar w:top="426" w:right="709" w:bottom="850" w:left="1134" w:header="708" w:footer="708" w:gutter="0"/>
          <w:cols w:space="708"/>
          <w:docGrid w:linePitch="381"/>
        </w:sectPr>
      </w:pPr>
    </w:p>
    <w:p w:rsidR="00B43DFA" w:rsidRDefault="00B43DFA" w:rsidP="007F6714">
      <w:pPr>
        <w:pStyle w:val="a3"/>
        <w:ind w:left="12744"/>
      </w:pPr>
    </w:p>
    <w:sectPr w:rsidR="00B43DFA" w:rsidSect="001A70D6">
      <w:pgSz w:w="11906" w:h="16838"/>
      <w:pgMar w:top="709" w:right="0" w:bottom="1134" w:left="63878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829" w:rsidRDefault="00F05829" w:rsidP="00B43DFA">
      <w:pPr>
        <w:spacing w:after="0" w:line="240" w:lineRule="auto"/>
      </w:pPr>
      <w:r>
        <w:separator/>
      </w:r>
    </w:p>
  </w:endnote>
  <w:endnote w:type="continuationSeparator" w:id="1">
    <w:p w:rsidR="00F05829" w:rsidRDefault="00F05829" w:rsidP="00B43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829" w:rsidRDefault="00F05829" w:rsidP="00B43DFA">
      <w:pPr>
        <w:spacing w:after="0" w:line="240" w:lineRule="auto"/>
      </w:pPr>
      <w:r>
        <w:separator/>
      </w:r>
    </w:p>
  </w:footnote>
  <w:footnote w:type="continuationSeparator" w:id="1">
    <w:p w:rsidR="00F05829" w:rsidRDefault="00F05829" w:rsidP="00B43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73C6F"/>
    <w:multiLevelType w:val="hybridMultilevel"/>
    <w:tmpl w:val="3AB23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ECA"/>
    <w:rsid w:val="00003482"/>
    <w:rsid w:val="0000798A"/>
    <w:rsid w:val="00007C81"/>
    <w:rsid w:val="00010092"/>
    <w:rsid w:val="00010429"/>
    <w:rsid w:val="00010ADF"/>
    <w:rsid w:val="00016943"/>
    <w:rsid w:val="00021009"/>
    <w:rsid w:val="000217FB"/>
    <w:rsid w:val="0002434C"/>
    <w:rsid w:val="00024515"/>
    <w:rsid w:val="00026AB9"/>
    <w:rsid w:val="00027524"/>
    <w:rsid w:val="00027BA1"/>
    <w:rsid w:val="00034B6B"/>
    <w:rsid w:val="00034D00"/>
    <w:rsid w:val="00040CDE"/>
    <w:rsid w:val="0004335D"/>
    <w:rsid w:val="00062111"/>
    <w:rsid w:val="00062D0C"/>
    <w:rsid w:val="00062E45"/>
    <w:rsid w:val="00063C96"/>
    <w:rsid w:val="000668EB"/>
    <w:rsid w:val="00070DD1"/>
    <w:rsid w:val="00073EB4"/>
    <w:rsid w:val="00082B41"/>
    <w:rsid w:val="000830DE"/>
    <w:rsid w:val="000832C6"/>
    <w:rsid w:val="00085368"/>
    <w:rsid w:val="000905C4"/>
    <w:rsid w:val="00092243"/>
    <w:rsid w:val="0009261B"/>
    <w:rsid w:val="0009280F"/>
    <w:rsid w:val="00095ABF"/>
    <w:rsid w:val="000A0492"/>
    <w:rsid w:val="000A06B6"/>
    <w:rsid w:val="000A0DF0"/>
    <w:rsid w:val="000A10A8"/>
    <w:rsid w:val="000A5335"/>
    <w:rsid w:val="000B3130"/>
    <w:rsid w:val="000B355F"/>
    <w:rsid w:val="000B3A74"/>
    <w:rsid w:val="000B3F44"/>
    <w:rsid w:val="000B462C"/>
    <w:rsid w:val="000B6B7B"/>
    <w:rsid w:val="000B716F"/>
    <w:rsid w:val="000C64AC"/>
    <w:rsid w:val="000D01B8"/>
    <w:rsid w:val="000D1C1C"/>
    <w:rsid w:val="000D6F4A"/>
    <w:rsid w:val="000D6F4C"/>
    <w:rsid w:val="000E6058"/>
    <w:rsid w:val="000E72E4"/>
    <w:rsid w:val="000F6F58"/>
    <w:rsid w:val="000F6FA9"/>
    <w:rsid w:val="001016B2"/>
    <w:rsid w:val="00115303"/>
    <w:rsid w:val="00117CD6"/>
    <w:rsid w:val="00125666"/>
    <w:rsid w:val="00126421"/>
    <w:rsid w:val="00145D3E"/>
    <w:rsid w:val="00147D8A"/>
    <w:rsid w:val="0015015A"/>
    <w:rsid w:val="001523FB"/>
    <w:rsid w:val="00152A08"/>
    <w:rsid w:val="0016200B"/>
    <w:rsid w:val="00162F75"/>
    <w:rsid w:val="00164125"/>
    <w:rsid w:val="001657AB"/>
    <w:rsid w:val="00165E01"/>
    <w:rsid w:val="0016604E"/>
    <w:rsid w:val="00167A7E"/>
    <w:rsid w:val="00176CA0"/>
    <w:rsid w:val="00177AB4"/>
    <w:rsid w:val="00180DD6"/>
    <w:rsid w:val="00182F1D"/>
    <w:rsid w:val="00186360"/>
    <w:rsid w:val="00186E27"/>
    <w:rsid w:val="00190360"/>
    <w:rsid w:val="00191DA0"/>
    <w:rsid w:val="001921FA"/>
    <w:rsid w:val="001945A0"/>
    <w:rsid w:val="001961F4"/>
    <w:rsid w:val="00196366"/>
    <w:rsid w:val="00196EE4"/>
    <w:rsid w:val="00197F69"/>
    <w:rsid w:val="001A0668"/>
    <w:rsid w:val="001A0F4F"/>
    <w:rsid w:val="001A2EFA"/>
    <w:rsid w:val="001A30E2"/>
    <w:rsid w:val="001A397C"/>
    <w:rsid w:val="001A59F2"/>
    <w:rsid w:val="001A6897"/>
    <w:rsid w:val="001A6CA8"/>
    <w:rsid w:val="001A70D6"/>
    <w:rsid w:val="001B55FB"/>
    <w:rsid w:val="001B6928"/>
    <w:rsid w:val="001B6DB7"/>
    <w:rsid w:val="001B72AC"/>
    <w:rsid w:val="001C263D"/>
    <w:rsid w:val="001C6EFD"/>
    <w:rsid w:val="001D222A"/>
    <w:rsid w:val="001D2B4C"/>
    <w:rsid w:val="001D32C2"/>
    <w:rsid w:val="001D5240"/>
    <w:rsid w:val="001D60CD"/>
    <w:rsid w:val="001D79F2"/>
    <w:rsid w:val="001E44D9"/>
    <w:rsid w:val="001F65CD"/>
    <w:rsid w:val="0020423F"/>
    <w:rsid w:val="00204367"/>
    <w:rsid w:val="00214BFC"/>
    <w:rsid w:val="00216C6C"/>
    <w:rsid w:val="002211E9"/>
    <w:rsid w:val="0022466F"/>
    <w:rsid w:val="00227E69"/>
    <w:rsid w:val="002305B9"/>
    <w:rsid w:val="002322F0"/>
    <w:rsid w:val="00240077"/>
    <w:rsid w:val="00243AD2"/>
    <w:rsid w:val="00245368"/>
    <w:rsid w:val="00246ACC"/>
    <w:rsid w:val="0025157A"/>
    <w:rsid w:val="002524AB"/>
    <w:rsid w:val="00254134"/>
    <w:rsid w:val="00255375"/>
    <w:rsid w:val="00256622"/>
    <w:rsid w:val="00262C03"/>
    <w:rsid w:val="00262D1F"/>
    <w:rsid w:val="00270278"/>
    <w:rsid w:val="002705C1"/>
    <w:rsid w:val="00271433"/>
    <w:rsid w:val="00271B26"/>
    <w:rsid w:val="0027350B"/>
    <w:rsid w:val="00273B2B"/>
    <w:rsid w:val="00273D51"/>
    <w:rsid w:val="0027555B"/>
    <w:rsid w:val="00275FC0"/>
    <w:rsid w:val="00277E5E"/>
    <w:rsid w:val="0028021F"/>
    <w:rsid w:val="00280F13"/>
    <w:rsid w:val="00283745"/>
    <w:rsid w:val="00284567"/>
    <w:rsid w:val="00285A57"/>
    <w:rsid w:val="00286FE9"/>
    <w:rsid w:val="00292082"/>
    <w:rsid w:val="00293125"/>
    <w:rsid w:val="00293274"/>
    <w:rsid w:val="00297602"/>
    <w:rsid w:val="002A26A3"/>
    <w:rsid w:val="002A33E6"/>
    <w:rsid w:val="002A37E1"/>
    <w:rsid w:val="002A3B77"/>
    <w:rsid w:val="002A7400"/>
    <w:rsid w:val="002B3305"/>
    <w:rsid w:val="002B62EA"/>
    <w:rsid w:val="002B786F"/>
    <w:rsid w:val="002C31E6"/>
    <w:rsid w:val="002C5E35"/>
    <w:rsid w:val="002D01C3"/>
    <w:rsid w:val="002D179F"/>
    <w:rsid w:val="002D39B8"/>
    <w:rsid w:val="002D3C6B"/>
    <w:rsid w:val="002D5EDE"/>
    <w:rsid w:val="002D6FCF"/>
    <w:rsid w:val="002E33A0"/>
    <w:rsid w:val="002E520E"/>
    <w:rsid w:val="002E7971"/>
    <w:rsid w:val="002F05C9"/>
    <w:rsid w:val="002F477D"/>
    <w:rsid w:val="002F5F7F"/>
    <w:rsid w:val="002F6502"/>
    <w:rsid w:val="00304B28"/>
    <w:rsid w:val="003054A1"/>
    <w:rsid w:val="00307344"/>
    <w:rsid w:val="003142A9"/>
    <w:rsid w:val="0031577F"/>
    <w:rsid w:val="003163A9"/>
    <w:rsid w:val="00316D7B"/>
    <w:rsid w:val="00321515"/>
    <w:rsid w:val="00321AED"/>
    <w:rsid w:val="0032302A"/>
    <w:rsid w:val="00323823"/>
    <w:rsid w:val="00324CB2"/>
    <w:rsid w:val="00326E4D"/>
    <w:rsid w:val="00330001"/>
    <w:rsid w:val="00333476"/>
    <w:rsid w:val="0033590C"/>
    <w:rsid w:val="003411DB"/>
    <w:rsid w:val="00344291"/>
    <w:rsid w:val="003456FE"/>
    <w:rsid w:val="003515D4"/>
    <w:rsid w:val="00352498"/>
    <w:rsid w:val="003610A0"/>
    <w:rsid w:val="003615AD"/>
    <w:rsid w:val="0036218F"/>
    <w:rsid w:val="003628E8"/>
    <w:rsid w:val="003659B1"/>
    <w:rsid w:val="0037285A"/>
    <w:rsid w:val="00373122"/>
    <w:rsid w:val="003743DC"/>
    <w:rsid w:val="00375A03"/>
    <w:rsid w:val="0037780A"/>
    <w:rsid w:val="0038106A"/>
    <w:rsid w:val="00381B2C"/>
    <w:rsid w:val="0038365D"/>
    <w:rsid w:val="00383A69"/>
    <w:rsid w:val="003843F7"/>
    <w:rsid w:val="00384865"/>
    <w:rsid w:val="003862EE"/>
    <w:rsid w:val="00386D6F"/>
    <w:rsid w:val="00390ECE"/>
    <w:rsid w:val="00391679"/>
    <w:rsid w:val="003A15D0"/>
    <w:rsid w:val="003A36F9"/>
    <w:rsid w:val="003A779D"/>
    <w:rsid w:val="003B0923"/>
    <w:rsid w:val="003B4DBB"/>
    <w:rsid w:val="003B6375"/>
    <w:rsid w:val="003C2906"/>
    <w:rsid w:val="003C4A8C"/>
    <w:rsid w:val="003D1774"/>
    <w:rsid w:val="003D1D2B"/>
    <w:rsid w:val="003D3DA5"/>
    <w:rsid w:val="003E35DA"/>
    <w:rsid w:val="003E4632"/>
    <w:rsid w:val="003E4A47"/>
    <w:rsid w:val="003E5A67"/>
    <w:rsid w:val="003F1C37"/>
    <w:rsid w:val="003F5A43"/>
    <w:rsid w:val="0040208A"/>
    <w:rsid w:val="004070D2"/>
    <w:rsid w:val="004101C0"/>
    <w:rsid w:val="00412980"/>
    <w:rsid w:val="00414432"/>
    <w:rsid w:val="004160DC"/>
    <w:rsid w:val="00424AC4"/>
    <w:rsid w:val="0043249C"/>
    <w:rsid w:val="004351F0"/>
    <w:rsid w:val="00436ABF"/>
    <w:rsid w:val="00437BA2"/>
    <w:rsid w:val="004458C4"/>
    <w:rsid w:val="0044781F"/>
    <w:rsid w:val="004478DD"/>
    <w:rsid w:val="00450D73"/>
    <w:rsid w:val="00450DEE"/>
    <w:rsid w:val="004550E8"/>
    <w:rsid w:val="00460C4F"/>
    <w:rsid w:val="004656E1"/>
    <w:rsid w:val="00465845"/>
    <w:rsid w:val="00470BB6"/>
    <w:rsid w:val="00471132"/>
    <w:rsid w:val="00473177"/>
    <w:rsid w:val="00477386"/>
    <w:rsid w:val="004800CE"/>
    <w:rsid w:val="00480CD8"/>
    <w:rsid w:val="00484743"/>
    <w:rsid w:val="00484B58"/>
    <w:rsid w:val="0048548D"/>
    <w:rsid w:val="00486AEA"/>
    <w:rsid w:val="00494F10"/>
    <w:rsid w:val="004A05B7"/>
    <w:rsid w:val="004A0655"/>
    <w:rsid w:val="004A51A5"/>
    <w:rsid w:val="004A5DE6"/>
    <w:rsid w:val="004A670D"/>
    <w:rsid w:val="004B0989"/>
    <w:rsid w:val="004B0A58"/>
    <w:rsid w:val="004B4015"/>
    <w:rsid w:val="004B4102"/>
    <w:rsid w:val="004B42F3"/>
    <w:rsid w:val="004B4E9D"/>
    <w:rsid w:val="004B74D3"/>
    <w:rsid w:val="004B7F92"/>
    <w:rsid w:val="004C0533"/>
    <w:rsid w:val="004C443E"/>
    <w:rsid w:val="004C481A"/>
    <w:rsid w:val="004E220C"/>
    <w:rsid w:val="004E25E3"/>
    <w:rsid w:val="004E584E"/>
    <w:rsid w:val="004E78C0"/>
    <w:rsid w:val="004E7DA8"/>
    <w:rsid w:val="004F4506"/>
    <w:rsid w:val="00504F41"/>
    <w:rsid w:val="00511E53"/>
    <w:rsid w:val="00512A22"/>
    <w:rsid w:val="00513862"/>
    <w:rsid w:val="0052242F"/>
    <w:rsid w:val="00523F7E"/>
    <w:rsid w:val="00524588"/>
    <w:rsid w:val="00525E23"/>
    <w:rsid w:val="00527CE3"/>
    <w:rsid w:val="0053106D"/>
    <w:rsid w:val="0053266B"/>
    <w:rsid w:val="00542388"/>
    <w:rsid w:val="005472F8"/>
    <w:rsid w:val="00547B0D"/>
    <w:rsid w:val="0055115F"/>
    <w:rsid w:val="005526D7"/>
    <w:rsid w:val="00552A17"/>
    <w:rsid w:val="0055607E"/>
    <w:rsid w:val="00556161"/>
    <w:rsid w:val="0056119A"/>
    <w:rsid w:val="005618B4"/>
    <w:rsid w:val="005624CC"/>
    <w:rsid w:val="00564F5E"/>
    <w:rsid w:val="00567095"/>
    <w:rsid w:val="00570E70"/>
    <w:rsid w:val="00571BBA"/>
    <w:rsid w:val="0057561B"/>
    <w:rsid w:val="005764D1"/>
    <w:rsid w:val="005824BD"/>
    <w:rsid w:val="005844DB"/>
    <w:rsid w:val="005868E1"/>
    <w:rsid w:val="005A3ADB"/>
    <w:rsid w:val="005A3FA8"/>
    <w:rsid w:val="005A6673"/>
    <w:rsid w:val="005A7299"/>
    <w:rsid w:val="005A7690"/>
    <w:rsid w:val="005B2931"/>
    <w:rsid w:val="005B4B84"/>
    <w:rsid w:val="005B76D2"/>
    <w:rsid w:val="005C0954"/>
    <w:rsid w:val="005C1191"/>
    <w:rsid w:val="005C3380"/>
    <w:rsid w:val="005C4E56"/>
    <w:rsid w:val="005D1507"/>
    <w:rsid w:val="005D57D9"/>
    <w:rsid w:val="005E11B6"/>
    <w:rsid w:val="005E2194"/>
    <w:rsid w:val="005E2763"/>
    <w:rsid w:val="005E296A"/>
    <w:rsid w:val="005E2F3D"/>
    <w:rsid w:val="005E2F87"/>
    <w:rsid w:val="005E308C"/>
    <w:rsid w:val="005E36AA"/>
    <w:rsid w:val="005E6558"/>
    <w:rsid w:val="005E7406"/>
    <w:rsid w:val="005F3C4B"/>
    <w:rsid w:val="00601AAE"/>
    <w:rsid w:val="0060289D"/>
    <w:rsid w:val="00603152"/>
    <w:rsid w:val="00606DF6"/>
    <w:rsid w:val="006079A6"/>
    <w:rsid w:val="00607A10"/>
    <w:rsid w:val="00610724"/>
    <w:rsid w:val="00611A78"/>
    <w:rsid w:val="00611E73"/>
    <w:rsid w:val="0061253A"/>
    <w:rsid w:val="006144A6"/>
    <w:rsid w:val="00617198"/>
    <w:rsid w:val="00622708"/>
    <w:rsid w:val="00623FA9"/>
    <w:rsid w:val="0062663F"/>
    <w:rsid w:val="00626E6B"/>
    <w:rsid w:val="0062795A"/>
    <w:rsid w:val="0063371F"/>
    <w:rsid w:val="00634AD7"/>
    <w:rsid w:val="00634D91"/>
    <w:rsid w:val="0063527A"/>
    <w:rsid w:val="00637DED"/>
    <w:rsid w:val="00646A61"/>
    <w:rsid w:val="006534BB"/>
    <w:rsid w:val="00657D88"/>
    <w:rsid w:val="00663EA7"/>
    <w:rsid w:val="00664F98"/>
    <w:rsid w:val="00666A94"/>
    <w:rsid w:val="00666BFA"/>
    <w:rsid w:val="0066749C"/>
    <w:rsid w:val="00673475"/>
    <w:rsid w:val="00674386"/>
    <w:rsid w:val="006747AE"/>
    <w:rsid w:val="00675249"/>
    <w:rsid w:val="00676A97"/>
    <w:rsid w:val="00677DE6"/>
    <w:rsid w:val="00682499"/>
    <w:rsid w:val="006A02BB"/>
    <w:rsid w:val="006A056E"/>
    <w:rsid w:val="006A111F"/>
    <w:rsid w:val="006A2FA2"/>
    <w:rsid w:val="006A6E49"/>
    <w:rsid w:val="006B06ED"/>
    <w:rsid w:val="006B2665"/>
    <w:rsid w:val="006B5933"/>
    <w:rsid w:val="006C4299"/>
    <w:rsid w:val="006C6303"/>
    <w:rsid w:val="006D277F"/>
    <w:rsid w:val="006D30F5"/>
    <w:rsid w:val="006D3B76"/>
    <w:rsid w:val="006D4DDE"/>
    <w:rsid w:val="006E2404"/>
    <w:rsid w:val="006E67B0"/>
    <w:rsid w:val="006F07F5"/>
    <w:rsid w:val="006F2645"/>
    <w:rsid w:val="006F2BB9"/>
    <w:rsid w:val="006F4446"/>
    <w:rsid w:val="006F4AF4"/>
    <w:rsid w:val="007100DC"/>
    <w:rsid w:val="00714466"/>
    <w:rsid w:val="00716BAC"/>
    <w:rsid w:val="0072266E"/>
    <w:rsid w:val="0072336F"/>
    <w:rsid w:val="007262FC"/>
    <w:rsid w:val="00727510"/>
    <w:rsid w:val="007326A9"/>
    <w:rsid w:val="007346BD"/>
    <w:rsid w:val="00734ECC"/>
    <w:rsid w:val="0074199E"/>
    <w:rsid w:val="007419FC"/>
    <w:rsid w:val="00744D55"/>
    <w:rsid w:val="007458C0"/>
    <w:rsid w:val="00747D73"/>
    <w:rsid w:val="00757000"/>
    <w:rsid w:val="00763128"/>
    <w:rsid w:val="007640E8"/>
    <w:rsid w:val="007644AA"/>
    <w:rsid w:val="00764C18"/>
    <w:rsid w:val="00766DB6"/>
    <w:rsid w:val="00767E0A"/>
    <w:rsid w:val="0077163A"/>
    <w:rsid w:val="00771D1A"/>
    <w:rsid w:val="007738B1"/>
    <w:rsid w:val="00774844"/>
    <w:rsid w:val="00777D2A"/>
    <w:rsid w:val="0078225C"/>
    <w:rsid w:val="00783817"/>
    <w:rsid w:val="007907E2"/>
    <w:rsid w:val="007929AB"/>
    <w:rsid w:val="00792F45"/>
    <w:rsid w:val="007958E0"/>
    <w:rsid w:val="007972FC"/>
    <w:rsid w:val="007A11AF"/>
    <w:rsid w:val="007A2EDA"/>
    <w:rsid w:val="007A45A4"/>
    <w:rsid w:val="007A4840"/>
    <w:rsid w:val="007A4ECB"/>
    <w:rsid w:val="007A4F2E"/>
    <w:rsid w:val="007A6CB7"/>
    <w:rsid w:val="007A73F7"/>
    <w:rsid w:val="007A77CE"/>
    <w:rsid w:val="007A79B8"/>
    <w:rsid w:val="007B01FD"/>
    <w:rsid w:val="007B029C"/>
    <w:rsid w:val="007B15B3"/>
    <w:rsid w:val="007B2E46"/>
    <w:rsid w:val="007B4B64"/>
    <w:rsid w:val="007C31AD"/>
    <w:rsid w:val="007C677F"/>
    <w:rsid w:val="007C6B12"/>
    <w:rsid w:val="007C6EDA"/>
    <w:rsid w:val="007D0B66"/>
    <w:rsid w:val="007D1503"/>
    <w:rsid w:val="007D19CD"/>
    <w:rsid w:val="007D30A7"/>
    <w:rsid w:val="007D41F2"/>
    <w:rsid w:val="007E131C"/>
    <w:rsid w:val="007E2981"/>
    <w:rsid w:val="007E3052"/>
    <w:rsid w:val="007E3895"/>
    <w:rsid w:val="007F1451"/>
    <w:rsid w:val="007F1901"/>
    <w:rsid w:val="007F39C4"/>
    <w:rsid w:val="007F51D1"/>
    <w:rsid w:val="007F6714"/>
    <w:rsid w:val="007F7417"/>
    <w:rsid w:val="007F7F91"/>
    <w:rsid w:val="00800639"/>
    <w:rsid w:val="0080098B"/>
    <w:rsid w:val="00805070"/>
    <w:rsid w:val="0080665D"/>
    <w:rsid w:val="008072A0"/>
    <w:rsid w:val="0081181B"/>
    <w:rsid w:val="008142E3"/>
    <w:rsid w:val="00816079"/>
    <w:rsid w:val="00817156"/>
    <w:rsid w:val="0081791B"/>
    <w:rsid w:val="00821CD5"/>
    <w:rsid w:val="00822621"/>
    <w:rsid w:val="00824E01"/>
    <w:rsid w:val="00827748"/>
    <w:rsid w:val="0082778A"/>
    <w:rsid w:val="008300BB"/>
    <w:rsid w:val="008306B7"/>
    <w:rsid w:val="00835CC5"/>
    <w:rsid w:val="008377F7"/>
    <w:rsid w:val="00844C51"/>
    <w:rsid w:val="00845BC2"/>
    <w:rsid w:val="00846ECA"/>
    <w:rsid w:val="00850C28"/>
    <w:rsid w:val="00850E21"/>
    <w:rsid w:val="00851C2E"/>
    <w:rsid w:val="00853809"/>
    <w:rsid w:val="00857586"/>
    <w:rsid w:val="0086088D"/>
    <w:rsid w:val="00861F62"/>
    <w:rsid w:val="00862DFE"/>
    <w:rsid w:val="00865E63"/>
    <w:rsid w:val="00866E03"/>
    <w:rsid w:val="00867E1E"/>
    <w:rsid w:val="00872A0C"/>
    <w:rsid w:val="00872C39"/>
    <w:rsid w:val="008737EF"/>
    <w:rsid w:val="00876E1D"/>
    <w:rsid w:val="00880CFB"/>
    <w:rsid w:val="00881251"/>
    <w:rsid w:val="008813EE"/>
    <w:rsid w:val="00881C96"/>
    <w:rsid w:val="00881EC8"/>
    <w:rsid w:val="008823C8"/>
    <w:rsid w:val="00890AA3"/>
    <w:rsid w:val="008953A3"/>
    <w:rsid w:val="00897079"/>
    <w:rsid w:val="008977CA"/>
    <w:rsid w:val="008A00A6"/>
    <w:rsid w:val="008A6A56"/>
    <w:rsid w:val="008B2944"/>
    <w:rsid w:val="008B430C"/>
    <w:rsid w:val="008B4733"/>
    <w:rsid w:val="008B478D"/>
    <w:rsid w:val="008B4BD4"/>
    <w:rsid w:val="008B536A"/>
    <w:rsid w:val="008C1212"/>
    <w:rsid w:val="008C619F"/>
    <w:rsid w:val="008E3156"/>
    <w:rsid w:val="008E41E7"/>
    <w:rsid w:val="008E545E"/>
    <w:rsid w:val="008E6BBB"/>
    <w:rsid w:val="008F49C8"/>
    <w:rsid w:val="008F68BE"/>
    <w:rsid w:val="00902F23"/>
    <w:rsid w:val="009107FA"/>
    <w:rsid w:val="0091202D"/>
    <w:rsid w:val="00914868"/>
    <w:rsid w:val="00914DBC"/>
    <w:rsid w:val="00915122"/>
    <w:rsid w:val="00920F07"/>
    <w:rsid w:val="00922001"/>
    <w:rsid w:val="00931406"/>
    <w:rsid w:val="009317F9"/>
    <w:rsid w:val="009371DD"/>
    <w:rsid w:val="00941101"/>
    <w:rsid w:val="00956BC7"/>
    <w:rsid w:val="00961C72"/>
    <w:rsid w:val="00961C94"/>
    <w:rsid w:val="00962A7B"/>
    <w:rsid w:val="00962FE3"/>
    <w:rsid w:val="00963D17"/>
    <w:rsid w:val="009741D6"/>
    <w:rsid w:val="00986A96"/>
    <w:rsid w:val="00993FC9"/>
    <w:rsid w:val="00994953"/>
    <w:rsid w:val="009A1081"/>
    <w:rsid w:val="009A36F4"/>
    <w:rsid w:val="009A3DB9"/>
    <w:rsid w:val="009A4F10"/>
    <w:rsid w:val="009B334E"/>
    <w:rsid w:val="009B5FF5"/>
    <w:rsid w:val="009B6007"/>
    <w:rsid w:val="009C0487"/>
    <w:rsid w:val="009C0735"/>
    <w:rsid w:val="009C2481"/>
    <w:rsid w:val="009C37F8"/>
    <w:rsid w:val="009C41A6"/>
    <w:rsid w:val="009C4637"/>
    <w:rsid w:val="009C5B73"/>
    <w:rsid w:val="009C70F0"/>
    <w:rsid w:val="009D0DE9"/>
    <w:rsid w:val="009D5AF8"/>
    <w:rsid w:val="009E02B4"/>
    <w:rsid w:val="009E08A7"/>
    <w:rsid w:val="009E0B35"/>
    <w:rsid w:val="009E5F74"/>
    <w:rsid w:val="009F10C1"/>
    <w:rsid w:val="009F1A66"/>
    <w:rsid w:val="009F76BD"/>
    <w:rsid w:val="00A0162D"/>
    <w:rsid w:val="00A021E4"/>
    <w:rsid w:val="00A1079F"/>
    <w:rsid w:val="00A13D58"/>
    <w:rsid w:val="00A20B30"/>
    <w:rsid w:val="00A25B5F"/>
    <w:rsid w:val="00A30C76"/>
    <w:rsid w:val="00A32787"/>
    <w:rsid w:val="00A34246"/>
    <w:rsid w:val="00A34FB6"/>
    <w:rsid w:val="00A35BCE"/>
    <w:rsid w:val="00A37D34"/>
    <w:rsid w:val="00A41CA0"/>
    <w:rsid w:val="00A4386B"/>
    <w:rsid w:val="00A460A2"/>
    <w:rsid w:val="00A51EC8"/>
    <w:rsid w:val="00A52D0E"/>
    <w:rsid w:val="00A5330D"/>
    <w:rsid w:val="00A55605"/>
    <w:rsid w:val="00A56147"/>
    <w:rsid w:val="00A57055"/>
    <w:rsid w:val="00A623F6"/>
    <w:rsid w:val="00A62E3D"/>
    <w:rsid w:val="00A64C81"/>
    <w:rsid w:val="00A7075A"/>
    <w:rsid w:val="00A71732"/>
    <w:rsid w:val="00A74FF8"/>
    <w:rsid w:val="00A7757E"/>
    <w:rsid w:val="00A8109D"/>
    <w:rsid w:val="00A848A9"/>
    <w:rsid w:val="00A84BB5"/>
    <w:rsid w:val="00A87F03"/>
    <w:rsid w:val="00A92BAF"/>
    <w:rsid w:val="00A92E44"/>
    <w:rsid w:val="00A95EEC"/>
    <w:rsid w:val="00A97752"/>
    <w:rsid w:val="00A97BE7"/>
    <w:rsid w:val="00A97CFE"/>
    <w:rsid w:val="00AA0829"/>
    <w:rsid w:val="00AA28A8"/>
    <w:rsid w:val="00AA4585"/>
    <w:rsid w:val="00AB04BF"/>
    <w:rsid w:val="00AB208A"/>
    <w:rsid w:val="00AB5BD1"/>
    <w:rsid w:val="00AB68A6"/>
    <w:rsid w:val="00AB7556"/>
    <w:rsid w:val="00AB7AAB"/>
    <w:rsid w:val="00AC100D"/>
    <w:rsid w:val="00AC1EFD"/>
    <w:rsid w:val="00AC2E3B"/>
    <w:rsid w:val="00AC586F"/>
    <w:rsid w:val="00AC6E32"/>
    <w:rsid w:val="00AD10C4"/>
    <w:rsid w:val="00AD1954"/>
    <w:rsid w:val="00AD4693"/>
    <w:rsid w:val="00AD6823"/>
    <w:rsid w:val="00AD6DC4"/>
    <w:rsid w:val="00AE0A72"/>
    <w:rsid w:val="00AE0D8F"/>
    <w:rsid w:val="00AE1E39"/>
    <w:rsid w:val="00AE321F"/>
    <w:rsid w:val="00AE5C46"/>
    <w:rsid w:val="00AE7151"/>
    <w:rsid w:val="00AE7D94"/>
    <w:rsid w:val="00AF10DC"/>
    <w:rsid w:val="00AF1926"/>
    <w:rsid w:val="00AF1CF6"/>
    <w:rsid w:val="00AF68A2"/>
    <w:rsid w:val="00AF7E4A"/>
    <w:rsid w:val="00B03E19"/>
    <w:rsid w:val="00B12FC6"/>
    <w:rsid w:val="00B1334B"/>
    <w:rsid w:val="00B14326"/>
    <w:rsid w:val="00B228CE"/>
    <w:rsid w:val="00B23453"/>
    <w:rsid w:val="00B23B48"/>
    <w:rsid w:val="00B27569"/>
    <w:rsid w:val="00B30001"/>
    <w:rsid w:val="00B327C6"/>
    <w:rsid w:val="00B341A9"/>
    <w:rsid w:val="00B34B58"/>
    <w:rsid w:val="00B35619"/>
    <w:rsid w:val="00B35DC9"/>
    <w:rsid w:val="00B365EA"/>
    <w:rsid w:val="00B4291E"/>
    <w:rsid w:val="00B42FCA"/>
    <w:rsid w:val="00B438C3"/>
    <w:rsid w:val="00B43D54"/>
    <w:rsid w:val="00B43DFA"/>
    <w:rsid w:val="00B4492A"/>
    <w:rsid w:val="00B456F7"/>
    <w:rsid w:val="00B54621"/>
    <w:rsid w:val="00B579FF"/>
    <w:rsid w:val="00B6139A"/>
    <w:rsid w:val="00B638DE"/>
    <w:rsid w:val="00B674B5"/>
    <w:rsid w:val="00B677D5"/>
    <w:rsid w:val="00B6797A"/>
    <w:rsid w:val="00B715C8"/>
    <w:rsid w:val="00B71AC9"/>
    <w:rsid w:val="00B71D72"/>
    <w:rsid w:val="00B8066D"/>
    <w:rsid w:val="00B817C9"/>
    <w:rsid w:val="00B81A66"/>
    <w:rsid w:val="00B83392"/>
    <w:rsid w:val="00B864CA"/>
    <w:rsid w:val="00B86EFB"/>
    <w:rsid w:val="00B927C4"/>
    <w:rsid w:val="00B929A4"/>
    <w:rsid w:val="00B93E0B"/>
    <w:rsid w:val="00B94BC8"/>
    <w:rsid w:val="00BA5AE5"/>
    <w:rsid w:val="00BA77C1"/>
    <w:rsid w:val="00BB18AE"/>
    <w:rsid w:val="00BB341A"/>
    <w:rsid w:val="00BB5C19"/>
    <w:rsid w:val="00BB6A00"/>
    <w:rsid w:val="00BC4925"/>
    <w:rsid w:val="00BC4C40"/>
    <w:rsid w:val="00BC6177"/>
    <w:rsid w:val="00BC701B"/>
    <w:rsid w:val="00BC7ECD"/>
    <w:rsid w:val="00BD185B"/>
    <w:rsid w:val="00BD1C59"/>
    <w:rsid w:val="00BD3F67"/>
    <w:rsid w:val="00BD512E"/>
    <w:rsid w:val="00BD7D5E"/>
    <w:rsid w:val="00BE1F0E"/>
    <w:rsid w:val="00BE2A53"/>
    <w:rsid w:val="00BE3A55"/>
    <w:rsid w:val="00BE5A88"/>
    <w:rsid w:val="00BF2496"/>
    <w:rsid w:val="00BF46E4"/>
    <w:rsid w:val="00BF580B"/>
    <w:rsid w:val="00BF605F"/>
    <w:rsid w:val="00C0050A"/>
    <w:rsid w:val="00C03930"/>
    <w:rsid w:val="00C05F98"/>
    <w:rsid w:val="00C06A04"/>
    <w:rsid w:val="00C17D0A"/>
    <w:rsid w:val="00C205BA"/>
    <w:rsid w:val="00C20DCE"/>
    <w:rsid w:val="00C21955"/>
    <w:rsid w:val="00C21D57"/>
    <w:rsid w:val="00C21E40"/>
    <w:rsid w:val="00C32469"/>
    <w:rsid w:val="00C34B36"/>
    <w:rsid w:val="00C3544A"/>
    <w:rsid w:val="00C36BDA"/>
    <w:rsid w:val="00C36E32"/>
    <w:rsid w:val="00C3711B"/>
    <w:rsid w:val="00C3770D"/>
    <w:rsid w:val="00C44454"/>
    <w:rsid w:val="00C45A60"/>
    <w:rsid w:val="00C4659C"/>
    <w:rsid w:val="00C51086"/>
    <w:rsid w:val="00C5147E"/>
    <w:rsid w:val="00C53044"/>
    <w:rsid w:val="00C63764"/>
    <w:rsid w:val="00C64E6A"/>
    <w:rsid w:val="00C66D46"/>
    <w:rsid w:val="00C70467"/>
    <w:rsid w:val="00C72245"/>
    <w:rsid w:val="00C72AE3"/>
    <w:rsid w:val="00C7681D"/>
    <w:rsid w:val="00C81F36"/>
    <w:rsid w:val="00C82F90"/>
    <w:rsid w:val="00C851D2"/>
    <w:rsid w:val="00C85A61"/>
    <w:rsid w:val="00C91395"/>
    <w:rsid w:val="00CA1EB9"/>
    <w:rsid w:val="00CA2499"/>
    <w:rsid w:val="00CA523E"/>
    <w:rsid w:val="00CA6382"/>
    <w:rsid w:val="00CA74B0"/>
    <w:rsid w:val="00CB06E9"/>
    <w:rsid w:val="00CB7194"/>
    <w:rsid w:val="00CC05F9"/>
    <w:rsid w:val="00CC1EA9"/>
    <w:rsid w:val="00CC284B"/>
    <w:rsid w:val="00CC53A4"/>
    <w:rsid w:val="00CC590E"/>
    <w:rsid w:val="00CC693A"/>
    <w:rsid w:val="00CD06C7"/>
    <w:rsid w:val="00CD36F0"/>
    <w:rsid w:val="00CD6182"/>
    <w:rsid w:val="00CD684A"/>
    <w:rsid w:val="00CE0854"/>
    <w:rsid w:val="00CE1083"/>
    <w:rsid w:val="00CE3027"/>
    <w:rsid w:val="00CE37C5"/>
    <w:rsid w:val="00CE4F46"/>
    <w:rsid w:val="00CE634C"/>
    <w:rsid w:val="00CF1306"/>
    <w:rsid w:val="00CF22F6"/>
    <w:rsid w:val="00CF2333"/>
    <w:rsid w:val="00CF2E8A"/>
    <w:rsid w:val="00CF39E3"/>
    <w:rsid w:val="00CF567C"/>
    <w:rsid w:val="00D01A8F"/>
    <w:rsid w:val="00D043DF"/>
    <w:rsid w:val="00D10239"/>
    <w:rsid w:val="00D10E6E"/>
    <w:rsid w:val="00D10F87"/>
    <w:rsid w:val="00D177AE"/>
    <w:rsid w:val="00D20D5A"/>
    <w:rsid w:val="00D215B4"/>
    <w:rsid w:val="00D279BB"/>
    <w:rsid w:val="00D3028B"/>
    <w:rsid w:val="00D31A11"/>
    <w:rsid w:val="00D32AAD"/>
    <w:rsid w:val="00D333AF"/>
    <w:rsid w:val="00D37B86"/>
    <w:rsid w:val="00D43546"/>
    <w:rsid w:val="00D476D0"/>
    <w:rsid w:val="00D513F7"/>
    <w:rsid w:val="00D51476"/>
    <w:rsid w:val="00D539B2"/>
    <w:rsid w:val="00D607E8"/>
    <w:rsid w:val="00D633A6"/>
    <w:rsid w:val="00D63C02"/>
    <w:rsid w:val="00D66B04"/>
    <w:rsid w:val="00D72246"/>
    <w:rsid w:val="00D7266B"/>
    <w:rsid w:val="00D735B5"/>
    <w:rsid w:val="00D73949"/>
    <w:rsid w:val="00D774B1"/>
    <w:rsid w:val="00D823BA"/>
    <w:rsid w:val="00D86FEE"/>
    <w:rsid w:val="00D87BEA"/>
    <w:rsid w:val="00D90FF1"/>
    <w:rsid w:val="00D934AC"/>
    <w:rsid w:val="00D94C23"/>
    <w:rsid w:val="00D97C9D"/>
    <w:rsid w:val="00DA491E"/>
    <w:rsid w:val="00DB16A5"/>
    <w:rsid w:val="00DB2B4A"/>
    <w:rsid w:val="00DB4401"/>
    <w:rsid w:val="00DB6F4F"/>
    <w:rsid w:val="00DB7E62"/>
    <w:rsid w:val="00DC1C34"/>
    <w:rsid w:val="00DC7A71"/>
    <w:rsid w:val="00DD649A"/>
    <w:rsid w:val="00DD68F9"/>
    <w:rsid w:val="00DD76F9"/>
    <w:rsid w:val="00DD7B1B"/>
    <w:rsid w:val="00DE17F5"/>
    <w:rsid w:val="00DE2A66"/>
    <w:rsid w:val="00DE2AA4"/>
    <w:rsid w:val="00DE3FAC"/>
    <w:rsid w:val="00DE3FD0"/>
    <w:rsid w:val="00DF1AED"/>
    <w:rsid w:val="00DF3F22"/>
    <w:rsid w:val="00DF4150"/>
    <w:rsid w:val="00DF58A3"/>
    <w:rsid w:val="00DF593C"/>
    <w:rsid w:val="00DF623E"/>
    <w:rsid w:val="00DF7140"/>
    <w:rsid w:val="00DF7606"/>
    <w:rsid w:val="00E031D3"/>
    <w:rsid w:val="00E11BE1"/>
    <w:rsid w:val="00E11DE3"/>
    <w:rsid w:val="00E1445F"/>
    <w:rsid w:val="00E179CB"/>
    <w:rsid w:val="00E21E34"/>
    <w:rsid w:val="00E260FE"/>
    <w:rsid w:val="00E26A79"/>
    <w:rsid w:val="00E277F7"/>
    <w:rsid w:val="00E31D45"/>
    <w:rsid w:val="00E32E7D"/>
    <w:rsid w:val="00E37226"/>
    <w:rsid w:val="00E410D0"/>
    <w:rsid w:val="00E422EA"/>
    <w:rsid w:val="00E43715"/>
    <w:rsid w:val="00E450B5"/>
    <w:rsid w:val="00E4600B"/>
    <w:rsid w:val="00E46704"/>
    <w:rsid w:val="00E546FC"/>
    <w:rsid w:val="00E614FA"/>
    <w:rsid w:val="00E6218D"/>
    <w:rsid w:val="00E675AB"/>
    <w:rsid w:val="00E67F8F"/>
    <w:rsid w:val="00E7235B"/>
    <w:rsid w:val="00E800AE"/>
    <w:rsid w:val="00E80C89"/>
    <w:rsid w:val="00E81FAA"/>
    <w:rsid w:val="00E85CC2"/>
    <w:rsid w:val="00E86B54"/>
    <w:rsid w:val="00E916AE"/>
    <w:rsid w:val="00E91721"/>
    <w:rsid w:val="00E927AE"/>
    <w:rsid w:val="00E92E88"/>
    <w:rsid w:val="00E93AF4"/>
    <w:rsid w:val="00E93FE0"/>
    <w:rsid w:val="00E96672"/>
    <w:rsid w:val="00EA4CA5"/>
    <w:rsid w:val="00EB37C8"/>
    <w:rsid w:val="00EB6BE2"/>
    <w:rsid w:val="00EB71BA"/>
    <w:rsid w:val="00EC2E2C"/>
    <w:rsid w:val="00EC52AD"/>
    <w:rsid w:val="00EC58D9"/>
    <w:rsid w:val="00EC5E94"/>
    <w:rsid w:val="00EC701A"/>
    <w:rsid w:val="00ED145F"/>
    <w:rsid w:val="00ED175D"/>
    <w:rsid w:val="00ED2203"/>
    <w:rsid w:val="00ED2A11"/>
    <w:rsid w:val="00ED6206"/>
    <w:rsid w:val="00ED6CDD"/>
    <w:rsid w:val="00ED7831"/>
    <w:rsid w:val="00EE0D8E"/>
    <w:rsid w:val="00EE18D4"/>
    <w:rsid w:val="00EE1D27"/>
    <w:rsid w:val="00EE210D"/>
    <w:rsid w:val="00EE42A9"/>
    <w:rsid w:val="00EE441E"/>
    <w:rsid w:val="00EF4F6D"/>
    <w:rsid w:val="00F00D41"/>
    <w:rsid w:val="00F05829"/>
    <w:rsid w:val="00F1032F"/>
    <w:rsid w:val="00F108A5"/>
    <w:rsid w:val="00F161D5"/>
    <w:rsid w:val="00F20892"/>
    <w:rsid w:val="00F25CB3"/>
    <w:rsid w:val="00F26DA3"/>
    <w:rsid w:val="00F27D60"/>
    <w:rsid w:val="00F31EE4"/>
    <w:rsid w:val="00F35233"/>
    <w:rsid w:val="00F415B1"/>
    <w:rsid w:val="00F43F62"/>
    <w:rsid w:val="00F4513D"/>
    <w:rsid w:val="00F45F52"/>
    <w:rsid w:val="00F5185B"/>
    <w:rsid w:val="00F627B2"/>
    <w:rsid w:val="00F6302E"/>
    <w:rsid w:val="00F6703C"/>
    <w:rsid w:val="00F67336"/>
    <w:rsid w:val="00F70141"/>
    <w:rsid w:val="00F72074"/>
    <w:rsid w:val="00F745A4"/>
    <w:rsid w:val="00F76ED3"/>
    <w:rsid w:val="00F80024"/>
    <w:rsid w:val="00F846C2"/>
    <w:rsid w:val="00F84F25"/>
    <w:rsid w:val="00F91C6E"/>
    <w:rsid w:val="00F9212B"/>
    <w:rsid w:val="00F94008"/>
    <w:rsid w:val="00F9478B"/>
    <w:rsid w:val="00F94D52"/>
    <w:rsid w:val="00F96115"/>
    <w:rsid w:val="00FA216A"/>
    <w:rsid w:val="00FA2B9D"/>
    <w:rsid w:val="00FA457D"/>
    <w:rsid w:val="00FA4F6F"/>
    <w:rsid w:val="00FA6CB5"/>
    <w:rsid w:val="00FA7B2E"/>
    <w:rsid w:val="00FB2819"/>
    <w:rsid w:val="00FB5129"/>
    <w:rsid w:val="00FB6D03"/>
    <w:rsid w:val="00FC4120"/>
    <w:rsid w:val="00FC512D"/>
    <w:rsid w:val="00FC5E5B"/>
    <w:rsid w:val="00FD49A8"/>
    <w:rsid w:val="00FE07DD"/>
    <w:rsid w:val="00FE0DF6"/>
    <w:rsid w:val="00FE527C"/>
    <w:rsid w:val="00FE684B"/>
    <w:rsid w:val="00FF1BD2"/>
    <w:rsid w:val="00FF357F"/>
    <w:rsid w:val="00FF6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A47"/>
    <w:pPr>
      <w:spacing w:after="0" w:line="240" w:lineRule="auto"/>
    </w:pPr>
  </w:style>
  <w:style w:type="paragraph" w:customStyle="1" w:styleId="ConsPlusNormal">
    <w:name w:val="ConsPlusNormal"/>
    <w:rsid w:val="008B4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A13D58"/>
    <w:rPr>
      <w:sz w:val="24"/>
      <w:szCs w:val="24"/>
    </w:rPr>
  </w:style>
  <w:style w:type="paragraph" w:styleId="3">
    <w:name w:val="Body Text 3"/>
    <w:basedOn w:val="a"/>
    <w:link w:val="30"/>
    <w:rsid w:val="00B43DFA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43DFA"/>
    <w:rPr>
      <w:rFonts w:eastAsia="Times New Roman"/>
      <w:sz w:val="16"/>
      <w:szCs w:val="16"/>
      <w:lang w:eastAsia="ru-RU"/>
    </w:rPr>
  </w:style>
  <w:style w:type="paragraph" w:styleId="a5">
    <w:name w:val="footnote text"/>
    <w:basedOn w:val="a"/>
    <w:link w:val="a6"/>
    <w:rsid w:val="00B43DF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B43DFA"/>
    <w:rPr>
      <w:rFonts w:eastAsia="Times New Roman"/>
      <w:sz w:val="20"/>
      <w:szCs w:val="20"/>
      <w:lang w:eastAsia="ru-RU"/>
    </w:rPr>
  </w:style>
  <w:style w:type="character" w:styleId="a7">
    <w:name w:val="footnote reference"/>
    <w:basedOn w:val="a0"/>
    <w:rsid w:val="00B43DFA"/>
    <w:rPr>
      <w:vertAlign w:val="superscript"/>
    </w:rPr>
  </w:style>
  <w:style w:type="character" w:styleId="a8">
    <w:name w:val="Hyperlink"/>
    <w:basedOn w:val="a0"/>
    <w:uiPriority w:val="99"/>
    <w:unhideWhenUsed/>
    <w:rsid w:val="00B579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A47"/>
    <w:pPr>
      <w:spacing w:after="0" w:line="240" w:lineRule="auto"/>
    </w:pPr>
  </w:style>
  <w:style w:type="paragraph" w:customStyle="1" w:styleId="ConsPlusNormal">
    <w:name w:val="ConsPlusNormal"/>
    <w:rsid w:val="008B4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A13D58"/>
    <w:rPr>
      <w:sz w:val="24"/>
      <w:szCs w:val="24"/>
    </w:rPr>
  </w:style>
  <w:style w:type="paragraph" w:styleId="3">
    <w:name w:val="Body Text 3"/>
    <w:basedOn w:val="a"/>
    <w:link w:val="30"/>
    <w:rsid w:val="00B43DFA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43DFA"/>
    <w:rPr>
      <w:rFonts w:eastAsia="Times New Roman"/>
      <w:sz w:val="16"/>
      <w:szCs w:val="16"/>
      <w:lang w:eastAsia="ru-RU"/>
    </w:rPr>
  </w:style>
  <w:style w:type="paragraph" w:styleId="a5">
    <w:name w:val="footnote text"/>
    <w:basedOn w:val="a"/>
    <w:link w:val="a6"/>
    <w:rsid w:val="00B43DF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B43DFA"/>
    <w:rPr>
      <w:rFonts w:eastAsia="Times New Roman"/>
      <w:sz w:val="20"/>
      <w:szCs w:val="20"/>
      <w:lang w:eastAsia="ru-RU"/>
    </w:rPr>
  </w:style>
  <w:style w:type="character" w:styleId="a7">
    <w:name w:val="footnote reference"/>
    <w:basedOn w:val="a0"/>
    <w:rsid w:val="00B43D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856F0DDC743BCA27D25756CF804AC6D7BE1A3529C9715240CD4E1044B6A3DE00C8C97E3FB9vE59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tradov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13</Pages>
  <Words>2952</Words>
  <Characters>16827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SED_NEW</dc:creator>
  <cp:keywords/>
  <dc:description/>
  <cp:lastModifiedBy>User2</cp:lastModifiedBy>
  <cp:revision>86</cp:revision>
  <dcterms:created xsi:type="dcterms:W3CDTF">2016-12-23T13:52:00Z</dcterms:created>
  <dcterms:modified xsi:type="dcterms:W3CDTF">2017-06-11T17:25:00Z</dcterms:modified>
</cp:coreProperties>
</file>