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8F" w:rsidRDefault="0024528F" w:rsidP="0024528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4528F" w:rsidRDefault="0024528F" w:rsidP="0024528F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AB4E9C">
        <w:rPr>
          <w:b/>
          <w:szCs w:val="28"/>
        </w:rPr>
        <w:t>Отрадовского</w:t>
      </w:r>
      <w:r>
        <w:rPr>
          <w:b/>
          <w:szCs w:val="28"/>
        </w:rPr>
        <w:t xml:space="preserve"> сельского поселения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Азовского района Ростовской области</w:t>
      </w:r>
      <w:r w:rsidRPr="00B96427">
        <w:rPr>
          <w:b/>
          <w:sz w:val="32"/>
          <w:szCs w:val="32"/>
        </w:rPr>
        <w:t xml:space="preserve"> 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24528F" w:rsidRPr="00B96427" w:rsidRDefault="0024528F" w:rsidP="0024528F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24528F" w:rsidRDefault="0024528F" w:rsidP="0024528F">
      <w:pPr>
        <w:jc w:val="center"/>
        <w:rPr>
          <w:b/>
          <w:szCs w:val="28"/>
        </w:rPr>
      </w:pPr>
    </w:p>
    <w:p w:rsidR="0024528F" w:rsidRPr="00B0133C" w:rsidRDefault="00B36066" w:rsidP="0024528F">
      <w:pPr>
        <w:spacing w:line="276" w:lineRule="auto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традовка</w:t>
      </w:r>
      <w:proofErr w:type="spellEnd"/>
    </w:p>
    <w:p w:rsidR="0024528F" w:rsidRDefault="0024528F" w:rsidP="0024528F">
      <w:pPr>
        <w:spacing w:line="276" w:lineRule="auto"/>
        <w:jc w:val="both"/>
        <w:rPr>
          <w:szCs w:val="28"/>
        </w:rPr>
      </w:pPr>
    </w:p>
    <w:p w:rsidR="0024528F" w:rsidRDefault="0024528F" w:rsidP="0024528F">
      <w:pPr>
        <w:spacing w:line="276" w:lineRule="auto"/>
        <w:jc w:val="both"/>
        <w:rPr>
          <w:szCs w:val="28"/>
        </w:rPr>
      </w:pPr>
      <w:r>
        <w:rPr>
          <w:szCs w:val="28"/>
        </w:rPr>
        <w:t>.10.201</w:t>
      </w:r>
      <w:r w:rsidR="00B537AF">
        <w:rPr>
          <w:szCs w:val="28"/>
        </w:rPr>
        <w:t>3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24528F" w:rsidRPr="001224B9" w:rsidRDefault="0024528F" w:rsidP="0024528F">
      <w:pPr>
        <w:spacing w:line="276" w:lineRule="auto"/>
        <w:jc w:val="both"/>
        <w:rPr>
          <w:szCs w:val="28"/>
        </w:rPr>
      </w:pPr>
    </w:p>
    <w:p w:rsidR="00A22A50" w:rsidRPr="00416AB4" w:rsidRDefault="0024528F" w:rsidP="00A22A50">
      <w:pPr>
        <w:pStyle w:val="ConsPlusTitle0"/>
        <w:widowControl/>
        <w:spacing w:before="0" w:beforeAutospacing="0" w:after="0" w:line="276" w:lineRule="auto"/>
        <w:ind w:right="5102"/>
        <w:rPr>
          <w:rFonts w:ascii="Times New Roman" w:hAnsi="Times New Roman" w:cs="Times New Roman"/>
          <w:b w:val="0"/>
          <w:sz w:val="28"/>
          <w:szCs w:val="28"/>
        </w:rPr>
      </w:pPr>
      <w:r w:rsidRPr="0024528F">
        <w:rPr>
          <w:rFonts w:cs="Times New Roman"/>
          <w:color w:val="3B2D36"/>
          <w:szCs w:val="28"/>
        </w:rPr>
        <w:t> 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</w:t>
      </w:r>
      <w:r w:rsidR="00B537AF">
        <w:rPr>
          <w:rFonts w:ascii="Times New Roman" w:hAnsi="Times New Roman" w:cs="Times New Roman"/>
          <w:b w:val="0"/>
          <w:sz w:val="28"/>
          <w:szCs w:val="28"/>
        </w:rPr>
        <w:t xml:space="preserve">Развитие сетей </w:t>
      </w:r>
      <w:r w:rsidR="00A22A50">
        <w:rPr>
          <w:rFonts w:ascii="Times New Roman" w:hAnsi="Times New Roman" w:cs="Times New Roman"/>
          <w:b w:val="0"/>
          <w:sz w:val="28"/>
          <w:szCs w:val="28"/>
        </w:rPr>
        <w:t>наружного освещения</w:t>
      </w:r>
      <w:r w:rsidR="00B53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E9C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A22A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C3E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22A50" w:rsidRPr="00416AB4" w:rsidRDefault="00A22A50" w:rsidP="00A22A50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22A50" w:rsidRPr="00416AB4" w:rsidRDefault="00A22A50" w:rsidP="00A22A50">
      <w:pPr>
        <w:shd w:val="clear" w:color="auto" w:fill="F4F4EC"/>
        <w:tabs>
          <w:tab w:val="left" w:pos="709"/>
        </w:tabs>
        <w:spacing w:line="276" w:lineRule="auto"/>
        <w:jc w:val="both"/>
        <w:rPr>
          <w:szCs w:val="28"/>
        </w:rPr>
      </w:pPr>
      <w:r w:rsidRPr="00416AB4">
        <w:rPr>
          <w:szCs w:val="28"/>
        </w:rPr>
        <w:tab/>
        <w:t>В соответствии с Федеральным законом от 06.10.2003 № 131-ФЗ «Об общих принципах организации местного самоуправления в Российской Федерации», руководствуясь Уставом муниципального образования «</w:t>
      </w:r>
      <w:proofErr w:type="spellStart"/>
      <w:r w:rsidR="00AB4E9C">
        <w:rPr>
          <w:szCs w:val="28"/>
        </w:rPr>
        <w:t>Отрадовское</w:t>
      </w:r>
      <w:proofErr w:type="spellEnd"/>
      <w:r w:rsidRPr="00416AB4">
        <w:rPr>
          <w:szCs w:val="28"/>
        </w:rPr>
        <w:t xml:space="preserve"> сельское поселение» </w:t>
      </w:r>
    </w:p>
    <w:p w:rsidR="00A22A50" w:rsidRPr="00416AB4" w:rsidRDefault="00A22A50" w:rsidP="00A22A50">
      <w:pPr>
        <w:shd w:val="clear" w:color="auto" w:fill="F4F4EC"/>
        <w:tabs>
          <w:tab w:val="left" w:pos="709"/>
        </w:tabs>
        <w:spacing w:line="276" w:lineRule="auto"/>
        <w:jc w:val="center"/>
        <w:rPr>
          <w:szCs w:val="28"/>
        </w:rPr>
      </w:pPr>
      <w:r>
        <w:rPr>
          <w:szCs w:val="28"/>
        </w:rPr>
        <w:t>ПОСТАНОВЛЯЮ</w:t>
      </w:r>
      <w:r w:rsidRPr="00416AB4">
        <w:rPr>
          <w:szCs w:val="28"/>
        </w:rPr>
        <w:t>:</w:t>
      </w:r>
    </w:p>
    <w:p w:rsidR="00A22A50" w:rsidRPr="008A5710" w:rsidRDefault="00A22A50" w:rsidP="00A22A50">
      <w:pPr>
        <w:shd w:val="clear" w:color="auto" w:fill="F4F4EC"/>
        <w:tabs>
          <w:tab w:val="left" w:pos="709"/>
        </w:tabs>
        <w:spacing w:line="276" w:lineRule="auto"/>
        <w:jc w:val="center"/>
        <w:rPr>
          <w:szCs w:val="28"/>
        </w:rPr>
      </w:pPr>
    </w:p>
    <w:p w:rsidR="00A22A50" w:rsidRDefault="00A22A50" w:rsidP="00A22A50">
      <w:pPr>
        <w:pStyle w:val="ConsPlusTitle0"/>
        <w:widowControl/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710">
        <w:rPr>
          <w:rFonts w:ascii="Times New Roman" w:hAnsi="Times New Roman" w:cs="Times New Roman"/>
          <w:b w:val="0"/>
          <w:sz w:val="28"/>
          <w:szCs w:val="28"/>
        </w:rPr>
        <w:tab/>
        <w:t>1. Утвердить муниципальную программу «</w:t>
      </w:r>
      <w:r w:rsidR="00B537AF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Pr="008A5710">
        <w:rPr>
          <w:rFonts w:ascii="Times New Roman" w:hAnsi="Times New Roman" w:cs="Times New Roman"/>
          <w:b w:val="0"/>
          <w:sz w:val="28"/>
          <w:szCs w:val="28"/>
        </w:rPr>
        <w:t xml:space="preserve"> сетей наружного освещения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E9C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="001D4C3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A57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B0A10" w:rsidRPr="00F66BF8" w:rsidRDefault="00AB4E9C" w:rsidP="004B0A10">
      <w:pPr>
        <w:ind w:firstLine="720"/>
        <w:jc w:val="both"/>
        <w:rPr>
          <w:rFonts w:cs="Times New Roman"/>
          <w:szCs w:val="28"/>
        </w:rPr>
      </w:pPr>
      <w:r w:rsidRPr="004B0A10">
        <w:rPr>
          <w:rFonts w:cs="Times New Roman"/>
          <w:szCs w:val="28"/>
        </w:rPr>
        <w:t>2</w:t>
      </w:r>
      <w:r w:rsidR="00A22A50" w:rsidRPr="00416AB4">
        <w:rPr>
          <w:rFonts w:cs="Times New Roman"/>
          <w:szCs w:val="28"/>
        </w:rPr>
        <w:t xml:space="preserve">. Настоящее </w:t>
      </w:r>
      <w:r w:rsidR="00A22A50">
        <w:rPr>
          <w:rFonts w:cs="Times New Roman"/>
          <w:szCs w:val="28"/>
        </w:rPr>
        <w:t>постановление</w:t>
      </w:r>
      <w:r w:rsidR="00A22A50" w:rsidRPr="00416AB4">
        <w:rPr>
          <w:rFonts w:cs="Times New Roman"/>
          <w:szCs w:val="28"/>
        </w:rPr>
        <w:t xml:space="preserve"> вступает в силу со дня его обнародования на официальном сайте </w:t>
      </w:r>
      <w:r w:rsidRPr="004B0A10">
        <w:rPr>
          <w:rFonts w:cs="Times New Roman"/>
          <w:szCs w:val="28"/>
        </w:rPr>
        <w:t>Отрадовского</w:t>
      </w:r>
      <w:r w:rsidR="00A22A50" w:rsidRPr="00416AB4">
        <w:rPr>
          <w:rFonts w:cs="Times New Roman"/>
          <w:szCs w:val="28"/>
        </w:rPr>
        <w:t xml:space="preserve"> сельского поселения </w:t>
      </w:r>
      <w:hyperlink r:id="rId5" w:history="1">
        <w:r w:rsidR="004B0A10" w:rsidRPr="00F66BF8">
          <w:rPr>
            <w:rStyle w:val="a4"/>
            <w:rFonts w:cs="Times New Roman"/>
            <w:szCs w:val="28"/>
            <w:lang w:val="en-US"/>
          </w:rPr>
          <w:t>www</w:t>
        </w:r>
        <w:r w:rsidR="004B0A10" w:rsidRPr="00F66BF8">
          <w:rPr>
            <w:rStyle w:val="a4"/>
            <w:rFonts w:cs="Times New Roman"/>
            <w:szCs w:val="28"/>
          </w:rPr>
          <w:t xml:space="preserve">. </w:t>
        </w:r>
        <w:proofErr w:type="spellStart"/>
        <w:proofErr w:type="gramStart"/>
        <w:r w:rsidR="004B0A10" w:rsidRPr="00F66BF8">
          <w:rPr>
            <w:rStyle w:val="a4"/>
            <w:rFonts w:cs="Times New Roman"/>
            <w:szCs w:val="28"/>
          </w:rPr>
          <w:t>о</w:t>
        </w:r>
        <w:proofErr w:type="gramEnd"/>
        <w:r w:rsidR="004B0A10" w:rsidRPr="00F66BF8">
          <w:rPr>
            <w:rStyle w:val="a4"/>
            <w:rFonts w:cs="Times New Roman"/>
            <w:szCs w:val="28"/>
          </w:rPr>
          <w:t>tradovskoe</w:t>
        </w:r>
        <w:proofErr w:type="spellEnd"/>
        <w:r w:rsidR="004B0A10" w:rsidRPr="00F66BF8">
          <w:rPr>
            <w:rStyle w:val="a4"/>
            <w:rFonts w:cs="Times New Roman"/>
            <w:szCs w:val="28"/>
          </w:rPr>
          <w:t>.</w:t>
        </w:r>
        <w:proofErr w:type="spellStart"/>
        <w:r w:rsidR="004B0A10" w:rsidRPr="00F66BF8">
          <w:rPr>
            <w:rStyle w:val="a4"/>
            <w:rFonts w:cs="Times New Roman"/>
            <w:szCs w:val="28"/>
            <w:lang w:val="en-US"/>
          </w:rPr>
          <w:t>ru</w:t>
        </w:r>
        <w:proofErr w:type="spellEnd"/>
      </w:hyperlink>
      <w:r w:rsidR="004B0A10" w:rsidRPr="00F66BF8">
        <w:rPr>
          <w:rFonts w:cs="Times New Roman"/>
          <w:szCs w:val="28"/>
        </w:rPr>
        <w:t xml:space="preserve"> </w:t>
      </w:r>
    </w:p>
    <w:p w:rsidR="00A22A50" w:rsidRPr="00416AB4" w:rsidRDefault="00A22A50" w:rsidP="00B537AF">
      <w:pPr>
        <w:pStyle w:val="ConsPlusTitle0"/>
        <w:widowControl/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AB4">
        <w:rPr>
          <w:rFonts w:ascii="Times New Roman" w:hAnsi="Times New Roman" w:cs="Times New Roman"/>
          <w:b w:val="0"/>
          <w:sz w:val="28"/>
          <w:szCs w:val="28"/>
        </w:rPr>
        <w:tab/>
      </w:r>
      <w:r w:rsidR="00AB4E9C">
        <w:rPr>
          <w:rFonts w:ascii="Times New Roman" w:hAnsi="Times New Roman" w:cs="Times New Roman"/>
          <w:b w:val="0"/>
          <w:sz w:val="28"/>
          <w:szCs w:val="28"/>
        </w:rPr>
        <w:t>3</w:t>
      </w:r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416AB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088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A22A50" w:rsidRPr="00416AB4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22A50" w:rsidRPr="00416AB4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B4E9C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</w:p>
    <w:p w:rsidR="00A22A50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16AB4">
        <w:rPr>
          <w:rFonts w:ascii="Times New Roman" w:hAnsi="Times New Roman" w:cs="Times New Roman"/>
          <w:b w:val="0"/>
          <w:sz w:val="28"/>
          <w:szCs w:val="28"/>
        </w:rPr>
        <w:t>сель</w:t>
      </w:r>
      <w:r w:rsidR="00830889">
        <w:rPr>
          <w:rFonts w:ascii="Times New Roman" w:hAnsi="Times New Roman" w:cs="Times New Roman"/>
          <w:b w:val="0"/>
          <w:sz w:val="28"/>
          <w:szCs w:val="28"/>
        </w:rPr>
        <w:t>ского поселения</w:t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830889">
        <w:rPr>
          <w:rFonts w:ascii="Times New Roman" w:hAnsi="Times New Roman" w:cs="Times New Roman"/>
          <w:b w:val="0"/>
          <w:sz w:val="28"/>
          <w:szCs w:val="28"/>
        </w:rPr>
        <w:t>С.Г.Матишов</w:t>
      </w:r>
      <w:proofErr w:type="spellEnd"/>
    </w:p>
    <w:p w:rsidR="00A22A50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22A50" w:rsidRDefault="00A22A50" w:rsidP="00A22A50">
      <w:pPr>
        <w:shd w:val="clear" w:color="auto" w:fill="F4F4EC"/>
        <w:spacing w:line="374" w:lineRule="atLeast"/>
        <w:ind w:left="6372"/>
        <w:jc w:val="both"/>
        <w:outlineLvl w:val="2"/>
        <w:rPr>
          <w:szCs w:val="28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A22A50" w:rsidRDefault="00A22A50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22A50" w:rsidRDefault="00A22A50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A22A50" w:rsidRPr="00A22A50" w:rsidRDefault="00A22A50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от .10.201</w:t>
      </w:r>
      <w:r w:rsidR="00F71DFB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</w:p>
    <w:p w:rsidR="00A22A50" w:rsidRDefault="00A22A50" w:rsidP="00A22A50">
      <w:pPr>
        <w:shd w:val="clear" w:color="auto" w:fill="F4F4EC"/>
        <w:spacing w:line="374" w:lineRule="atLeast"/>
        <w:ind w:left="6372"/>
        <w:jc w:val="both"/>
        <w:outlineLvl w:val="2"/>
        <w:rPr>
          <w:szCs w:val="28"/>
        </w:rPr>
      </w:pPr>
    </w:p>
    <w:p w:rsidR="00A22A50" w:rsidRPr="00416AB4" w:rsidRDefault="00B537AF" w:rsidP="00A22A50">
      <w:pPr>
        <w:jc w:val="center"/>
        <w:rPr>
          <w:sz w:val="24"/>
          <w:szCs w:val="24"/>
        </w:rPr>
      </w:pPr>
      <w:r w:rsidRPr="00416AB4">
        <w:rPr>
          <w:sz w:val="24"/>
          <w:szCs w:val="24"/>
        </w:rPr>
        <w:t>ПАСПОРТ ПРОГРАММЫ</w:t>
      </w:r>
    </w:p>
    <w:p w:rsidR="00A22A50" w:rsidRPr="00416AB4" w:rsidRDefault="00A22A50" w:rsidP="00A22A50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2794"/>
        <w:gridCol w:w="7237"/>
      </w:tblGrid>
      <w:tr w:rsidR="00A22A50" w:rsidRPr="00416AB4" w:rsidTr="00B537AF">
        <w:tc>
          <w:tcPr>
            <w:tcW w:w="2794" w:type="dxa"/>
          </w:tcPr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Наименование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6AB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37" w:type="dxa"/>
          </w:tcPr>
          <w:p w:rsidR="00A22A50" w:rsidRPr="00416AB4" w:rsidRDefault="00A22A50" w:rsidP="00B537A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416AB4">
              <w:rPr>
                <w:sz w:val="24"/>
                <w:szCs w:val="24"/>
              </w:rPr>
              <w:t xml:space="preserve"> программа</w:t>
            </w:r>
            <w:r w:rsidR="00B537AF">
              <w:rPr>
                <w:sz w:val="24"/>
                <w:szCs w:val="24"/>
              </w:rPr>
              <w:t xml:space="preserve"> </w:t>
            </w:r>
            <w:r w:rsidRPr="00416AB4">
              <w:rPr>
                <w:rFonts w:cs="Times New Roman"/>
                <w:sz w:val="24"/>
                <w:szCs w:val="24"/>
              </w:rPr>
              <w:t>«</w:t>
            </w:r>
            <w:r w:rsidR="00B537AF">
              <w:rPr>
                <w:rFonts w:cs="Times New Roman"/>
                <w:sz w:val="24"/>
                <w:szCs w:val="24"/>
              </w:rPr>
              <w:t>Развитие</w:t>
            </w:r>
            <w:r w:rsidRPr="00416AB4">
              <w:rPr>
                <w:rFonts w:cs="Times New Roman"/>
                <w:sz w:val="24"/>
                <w:szCs w:val="24"/>
              </w:rPr>
              <w:t xml:space="preserve"> сетей наружного освещения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6AB4">
              <w:rPr>
                <w:rFonts w:cs="Times New Roman"/>
                <w:sz w:val="24"/>
                <w:szCs w:val="24"/>
              </w:rPr>
              <w:t xml:space="preserve"> </w:t>
            </w:r>
            <w:r w:rsidR="00AB4E9C">
              <w:rPr>
                <w:rFonts w:cs="Times New Roman"/>
                <w:sz w:val="24"/>
                <w:szCs w:val="24"/>
              </w:rPr>
              <w:t>Отрадовского</w:t>
            </w:r>
            <w:r w:rsidR="009E0F45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  <w:r w:rsidRPr="00416AB4">
              <w:rPr>
                <w:rFonts w:cs="Times New Roman"/>
                <w:sz w:val="24"/>
                <w:szCs w:val="24"/>
              </w:rPr>
              <w:t>»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(далее – Программа).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B537AF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7" w:type="dxa"/>
          </w:tcPr>
          <w:p w:rsidR="00A22A50" w:rsidRPr="00416AB4" w:rsidRDefault="00B537AF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B4E9C">
              <w:rPr>
                <w:sz w:val="24"/>
                <w:szCs w:val="24"/>
              </w:rPr>
              <w:t>Отрадовского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B537AF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237" w:type="dxa"/>
          </w:tcPr>
          <w:p w:rsidR="00B537AF" w:rsidRPr="00416AB4" w:rsidRDefault="00B537AF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B537AF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37" w:type="dxa"/>
          </w:tcPr>
          <w:p w:rsidR="00B537AF" w:rsidRPr="00416AB4" w:rsidRDefault="00B537AF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37" w:type="dxa"/>
          </w:tcPr>
          <w:p w:rsidR="00B537AF" w:rsidRPr="00416AB4" w:rsidRDefault="00313DB5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237" w:type="dxa"/>
          </w:tcPr>
          <w:p w:rsidR="00B537AF" w:rsidRPr="00416AB4" w:rsidRDefault="00313DB5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37" w:type="dxa"/>
          </w:tcPr>
          <w:p w:rsidR="00313DB5" w:rsidRPr="00416AB4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16AB4">
              <w:rPr>
                <w:sz w:val="24"/>
                <w:szCs w:val="24"/>
              </w:rPr>
              <w:t xml:space="preserve">риведение освещенности улиц </w:t>
            </w:r>
            <w:r w:rsidR="00AB4E9C">
              <w:rPr>
                <w:sz w:val="24"/>
                <w:szCs w:val="24"/>
              </w:rPr>
              <w:t>Отрадовского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416AB4">
              <w:rPr>
                <w:sz w:val="24"/>
                <w:szCs w:val="24"/>
              </w:rPr>
              <w:t xml:space="preserve"> в соответствие с требованиями, предъявляемыми к уровню наружного освещения мест обще</w:t>
            </w:r>
            <w:r>
              <w:rPr>
                <w:sz w:val="24"/>
                <w:szCs w:val="24"/>
              </w:rPr>
              <w:t>го пользования;</w:t>
            </w:r>
          </w:p>
          <w:p w:rsidR="00313DB5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16AB4">
              <w:rPr>
                <w:sz w:val="24"/>
                <w:szCs w:val="24"/>
              </w:rPr>
              <w:t xml:space="preserve">оздание эстетичного вида наружного освещения улиц </w:t>
            </w:r>
            <w:r w:rsidR="00AB4E9C">
              <w:rPr>
                <w:sz w:val="24"/>
                <w:szCs w:val="24"/>
              </w:rPr>
              <w:t>Отрадовского</w:t>
            </w:r>
            <w:r>
              <w:rPr>
                <w:sz w:val="24"/>
                <w:szCs w:val="24"/>
              </w:rPr>
              <w:t xml:space="preserve"> сельского поселения;</w:t>
            </w:r>
          </w:p>
          <w:p w:rsidR="00313DB5" w:rsidRPr="00416AB4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16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16AB4">
              <w:rPr>
                <w:sz w:val="24"/>
                <w:szCs w:val="24"/>
              </w:rPr>
              <w:t>беспечение безопасности дорожного движения в ночное вре</w:t>
            </w:r>
            <w:r>
              <w:rPr>
                <w:sz w:val="24"/>
                <w:szCs w:val="24"/>
              </w:rPr>
              <w:t>мя суток;</w:t>
            </w:r>
          </w:p>
          <w:p w:rsidR="00B537AF" w:rsidRPr="00416AB4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16AB4">
              <w:rPr>
                <w:sz w:val="24"/>
                <w:szCs w:val="24"/>
              </w:rPr>
              <w:t xml:space="preserve">нижение </w:t>
            </w:r>
            <w:proofErr w:type="gramStart"/>
            <w:r w:rsidRPr="00416AB4">
              <w:rPr>
                <w:sz w:val="24"/>
                <w:szCs w:val="24"/>
              </w:rPr>
              <w:t>криминогенной обстановки</w:t>
            </w:r>
            <w:proofErr w:type="gramEnd"/>
            <w:r w:rsidRPr="00416AB4">
              <w:rPr>
                <w:sz w:val="24"/>
                <w:szCs w:val="24"/>
              </w:rPr>
              <w:t xml:space="preserve"> на улицах в ночное время суток.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Основные задачи 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   Программы.</w:t>
            </w:r>
          </w:p>
        </w:tc>
        <w:tc>
          <w:tcPr>
            <w:tcW w:w="7237" w:type="dxa"/>
          </w:tcPr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16AB4">
              <w:rPr>
                <w:sz w:val="24"/>
                <w:szCs w:val="24"/>
              </w:rPr>
              <w:t>роведения мероприятий по энергосбережению уличного освещения</w:t>
            </w:r>
            <w:r>
              <w:rPr>
                <w:sz w:val="24"/>
                <w:szCs w:val="24"/>
              </w:rPr>
              <w:t>;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16AB4">
              <w:rPr>
                <w:sz w:val="24"/>
                <w:szCs w:val="24"/>
              </w:rPr>
              <w:t>роведение ремонта и реконструкции имеющихся сетей наружного освещения</w:t>
            </w:r>
            <w:r>
              <w:rPr>
                <w:sz w:val="24"/>
                <w:szCs w:val="24"/>
              </w:rPr>
              <w:t>;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16AB4">
              <w:rPr>
                <w:sz w:val="24"/>
                <w:szCs w:val="24"/>
              </w:rPr>
              <w:t>азработка проектно-сметной документации для строительства новых линий наружного освещения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13DB5" w:rsidRPr="00416AB4" w:rsidTr="00B537AF">
        <w:tc>
          <w:tcPr>
            <w:tcW w:w="2794" w:type="dxa"/>
          </w:tcPr>
          <w:p w:rsidR="00313DB5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37" w:type="dxa"/>
          </w:tcPr>
          <w:p w:rsidR="00313DB5" w:rsidRDefault="0041464D" w:rsidP="00313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неосвещенных населенных пунктов к общему числу населенных пунктов;</w:t>
            </w:r>
          </w:p>
          <w:p w:rsidR="0041464D" w:rsidRPr="00416AB4" w:rsidRDefault="0041464D" w:rsidP="00313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установленных энергосберегающих светильников к общему числу светильников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313DB5" w:rsidP="00313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</w:t>
            </w:r>
            <w:r w:rsidR="00A22A50" w:rsidRPr="00416AB4">
              <w:rPr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237" w:type="dxa"/>
          </w:tcPr>
          <w:p w:rsidR="00A22A50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</w:t>
            </w:r>
            <w:r w:rsidR="00313DB5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- 20</w:t>
            </w:r>
            <w:r w:rsidR="0072642E">
              <w:rPr>
                <w:sz w:val="24"/>
                <w:szCs w:val="24"/>
              </w:rPr>
              <w:t>20</w:t>
            </w:r>
            <w:r w:rsidRPr="00416AB4">
              <w:rPr>
                <w:sz w:val="24"/>
                <w:szCs w:val="24"/>
              </w:rPr>
              <w:t xml:space="preserve"> годы.</w:t>
            </w:r>
          </w:p>
          <w:p w:rsidR="00A22A50" w:rsidRPr="00477B5C" w:rsidRDefault="00A22A50" w:rsidP="00B61144">
            <w:pPr>
              <w:tabs>
                <w:tab w:val="left" w:pos="1870"/>
              </w:tabs>
              <w:rPr>
                <w:sz w:val="24"/>
                <w:szCs w:val="24"/>
              </w:rPr>
            </w:pP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</w:t>
            </w:r>
            <w:r w:rsidR="00313DB5">
              <w:rPr>
                <w:sz w:val="24"/>
                <w:szCs w:val="24"/>
              </w:rPr>
              <w:t>Ресурсное обеспечение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37" w:type="dxa"/>
          </w:tcPr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Общий объём финансирования Программы – </w:t>
            </w:r>
            <w:r w:rsidR="0072642E">
              <w:rPr>
                <w:sz w:val="24"/>
                <w:szCs w:val="24"/>
              </w:rPr>
              <w:t>8558,7</w:t>
            </w:r>
            <w:r w:rsidRPr="00416AB4">
              <w:rPr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 w:rsidR="0041464D">
              <w:rPr>
                <w:sz w:val="24"/>
                <w:szCs w:val="24"/>
              </w:rPr>
              <w:t>4</w:t>
            </w:r>
            <w:r w:rsidRPr="00416AB4">
              <w:rPr>
                <w:sz w:val="24"/>
                <w:szCs w:val="24"/>
              </w:rPr>
              <w:t xml:space="preserve"> год – </w:t>
            </w:r>
            <w:r w:rsidR="0041464D">
              <w:rPr>
                <w:sz w:val="24"/>
                <w:szCs w:val="24"/>
              </w:rPr>
              <w:t>1065,0</w:t>
            </w:r>
            <w:r w:rsidRPr="00416AB4">
              <w:rPr>
                <w:sz w:val="24"/>
                <w:szCs w:val="24"/>
              </w:rPr>
              <w:t xml:space="preserve"> тыс. рублей;</w:t>
            </w:r>
          </w:p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 w:rsidR="0041464D">
              <w:rPr>
                <w:sz w:val="24"/>
                <w:szCs w:val="24"/>
              </w:rPr>
              <w:t>5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41464D">
              <w:rPr>
                <w:sz w:val="24"/>
                <w:szCs w:val="24"/>
              </w:rPr>
              <w:t>1185,7</w:t>
            </w:r>
            <w:r w:rsidRPr="00416AB4">
              <w:rPr>
                <w:b/>
                <w:sz w:val="24"/>
                <w:szCs w:val="24"/>
              </w:rPr>
              <w:t xml:space="preserve"> </w:t>
            </w:r>
            <w:r w:rsidRPr="00416AB4">
              <w:rPr>
                <w:sz w:val="24"/>
                <w:szCs w:val="24"/>
              </w:rPr>
              <w:t>тыс. рублей;</w:t>
            </w:r>
          </w:p>
          <w:p w:rsidR="0072642E" w:rsidRDefault="00A22A50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 w:rsidR="0041464D">
              <w:rPr>
                <w:sz w:val="24"/>
                <w:szCs w:val="24"/>
              </w:rPr>
              <w:t>6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41464D">
              <w:rPr>
                <w:sz w:val="24"/>
                <w:szCs w:val="24"/>
              </w:rPr>
              <w:t>1261,6</w:t>
            </w:r>
            <w:r w:rsidRPr="00416AB4">
              <w:rPr>
                <w:sz w:val="24"/>
                <w:szCs w:val="24"/>
              </w:rPr>
              <w:t xml:space="preserve"> тыс. рублей.</w:t>
            </w:r>
          </w:p>
          <w:p w:rsidR="0072642E" w:rsidRDefault="0072642E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16AB4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1261,6</w:t>
            </w:r>
            <w:r w:rsidRPr="00416AB4">
              <w:rPr>
                <w:sz w:val="24"/>
                <w:szCs w:val="24"/>
              </w:rPr>
              <w:t xml:space="preserve"> тыс. рублей</w:t>
            </w:r>
          </w:p>
          <w:p w:rsidR="0072642E" w:rsidRDefault="0072642E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416AB4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1261,6</w:t>
            </w:r>
            <w:r w:rsidRPr="00416AB4">
              <w:rPr>
                <w:sz w:val="24"/>
                <w:szCs w:val="24"/>
              </w:rPr>
              <w:t xml:space="preserve"> тыс. рублей</w:t>
            </w:r>
          </w:p>
          <w:p w:rsidR="0072642E" w:rsidRDefault="0072642E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16AB4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1261,6</w:t>
            </w:r>
            <w:r w:rsidRPr="00416AB4">
              <w:rPr>
                <w:sz w:val="24"/>
                <w:szCs w:val="24"/>
              </w:rPr>
              <w:t xml:space="preserve"> тыс. рублей</w:t>
            </w:r>
          </w:p>
          <w:p w:rsidR="00A22A50" w:rsidRPr="00416AB4" w:rsidRDefault="0072642E" w:rsidP="007264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416AB4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1261,6</w:t>
            </w:r>
            <w:r w:rsidRPr="00416AB4">
              <w:rPr>
                <w:sz w:val="24"/>
                <w:szCs w:val="24"/>
              </w:rPr>
              <w:t xml:space="preserve"> тыс. рублей</w:t>
            </w:r>
            <w:r w:rsidR="00A22A50" w:rsidRPr="00416AB4">
              <w:rPr>
                <w:sz w:val="24"/>
                <w:szCs w:val="24"/>
              </w:rPr>
              <w:t xml:space="preserve"> 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Ожидаемые 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конечные результаты </w:t>
            </w:r>
            <w:r w:rsidRPr="00416AB4">
              <w:rPr>
                <w:sz w:val="24"/>
                <w:szCs w:val="24"/>
              </w:rPr>
              <w:lastRenderedPageBreak/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416AB4">
              <w:rPr>
                <w:sz w:val="24"/>
                <w:szCs w:val="24"/>
              </w:rPr>
              <w:t>Программы.</w:t>
            </w:r>
          </w:p>
        </w:tc>
        <w:tc>
          <w:tcPr>
            <w:tcW w:w="7237" w:type="dxa"/>
          </w:tcPr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</w:t>
            </w:r>
            <w:r w:rsidRPr="00416AB4">
              <w:rPr>
                <w:sz w:val="24"/>
                <w:szCs w:val="24"/>
              </w:rPr>
              <w:t>нижение  потребления электроэнергии</w:t>
            </w:r>
            <w:r>
              <w:rPr>
                <w:sz w:val="24"/>
                <w:szCs w:val="24"/>
              </w:rPr>
              <w:t>.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16AB4">
              <w:rPr>
                <w:sz w:val="24"/>
                <w:szCs w:val="24"/>
              </w:rPr>
              <w:t xml:space="preserve">нижение уровня износа сети уличного освещения </w:t>
            </w:r>
          </w:p>
        </w:tc>
      </w:tr>
    </w:tbl>
    <w:p w:rsidR="00A22A50" w:rsidRDefault="00A22A50" w:rsidP="00A22A50">
      <w:pPr>
        <w:jc w:val="center"/>
        <w:rPr>
          <w:rFonts w:ascii="Arial" w:hAnsi="Arial" w:cs="Arial"/>
          <w:sz w:val="24"/>
          <w:szCs w:val="24"/>
        </w:rPr>
      </w:pPr>
    </w:p>
    <w:p w:rsidR="00A22A50" w:rsidRPr="0041464D" w:rsidRDefault="00313DB5" w:rsidP="0041464D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41464D">
        <w:rPr>
          <w:rFonts w:cs="Times New Roman"/>
          <w:b/>
          <w:sz w:val="26"/>
          <w:szCs w:val="26"/>
        </w:rPr>
        <w:t>1. Цели и задачи Программы</w:t>
      </w:r>
    </w:p>
    <w:p w:rsidR="00313DB5" w:rsidRPr="0041464D" w:rsidRDefault="00313DB5" w:rsidP="0041464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13DB5" w:rsidRPr="0041464D" w:rsidRDefault="00313DB5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Основные цели Программы могут быть определены следующими пунктами: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проведение мероприятий по энергосбережению одиночно установленных светильников на территории поселения. Установка необходимого оборудования для учетного потребления электрической энергии линий наружного освещения, не имеющих учета;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приведение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</w:t>
      </w:r>
      <w:proofErr w:type="spellStart"/>
      <w:r w:rsidRPr="0041464D">
        <w:rPr>
          <w:sz w:val="26"/>
          <w:szCs w:val="26"/>
        </w:rPr>
        <w:t>СНиП</w:t>
      </w:r>
      <w:proofErr w:type="spellEnd"/>
      <w:r w:rsidRPr="0041464D">
        <w:rPr>
          <w:sz w:val="26"/>
          <w:szCs w:val="26"/>
        </w:rPr>
        <w:t xml:space="preserve"> 23-05-95 «Естественное и искусственное освещение», </w:t>
      </w:r>
      <w:proofErr w:type="spellStart"/>
      <w:r w:rsidRPr="0041464D">
        <w:rPr>
          <w:sz w:val="26"/>
          <w:szCs w:val="26"/>
        </w:rPr>
        <w:t>СНиП</w:t>
      </w:r>
      <w:proofErr w:type="spellEnd"/>
      <w:r w:rsidRPr="0041464D">
        <w:rPr>
          <w:sz w:val="26"/>
          <w:szCs w:val="26"/>
        </w:rPr>
        <w:t xml:space="preserve"> 2.07.01-89 "Градостроительство. Планировка и застройка городских и сельских поселений";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повышение эстетичного вида наружного освещения улиц;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обеспечение безопасности дорожного движения в ночное время суток;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снижение </w:t>
      </w:r>
      <w:proofErr w:type="gramStart"/>
      <w:r w:rsidRPr="0041464D">
        <w:rPr>
          <w:sz w:val="26"/>
          <w:szCs w:val="26"/>
        </w:rPr>
        <w:t>криминогенной обстановки</w:t>
      </w:r>
      <w:proofErr w:type="gramEnd"/>
      <w:r w:rsidRPr="0041464D">
        <w:rPr>
          <w:sz w:val="26"/>
          <w:szCs w:val="26"/>
        </w:rPr>
        <w:t xml:space="preserve"> на улицах в темное время суток;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разработка проектно-сметной документации для строительства новых линий наружного освещения на территории поселения.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Для реализации определенных выше целей необходимо выполнить следующие задачи Программы: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замена или модернизация одиночно установленных светильников на светильники типа НСП с применением энергосберегающих ламп мощностью 30-40 Вт. 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установка щитов управления с приборами учета электрической энергии на </w:t>
      </w:r>
      <w:proofErr w:type="spellStart"/>
      <w:r w:rsidRPr="0041464D">
        <w:rPr>
          <w:sz w:val="26"/>
          <w:szCs w:val="26"/>
        </w:rPr>
        <w:t>безучетные</w:t>
      </w:r>
      <w:proofErr w:type="spellEnd"/>
      <w:r w:rsidRPr="0041464D">
        <w:rPr>
          <w:sz w:val="26"/>
          <w:szCs w:val="26"/>
        </w:rPr>
        <w:t xml:space="preserve"> линии наружного освещения;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проведение ремонта и реконструкции имеющихся сетей наружного освещения на улицах города. Замена неизолированного провода типа АС на изолированный типа СИП. Замена устаревших светильников РКУ с лампами ДРЛ на более </w:t>
      </w:r>
      <w:proofErr w:type="gramStart"/>
      <w:r w:rsidRPr="0041464D">
        <w:rPr>
          <w:sz w:val="26"/>
          <w:szCs w:val="26"/>
        </w:rPr>
        <w:t>экономные</w:t>
      </w:r>
      <w:proofErr w:type="gramEnd"/>
      <w:r w:rsidRPr="0041464D">
        <w:rPr>
          <w:sz w:val="26"/>
          <w:szCs w:val="26"/>
        </w:rPr>
        <w:t xml:space="preserve"> ЖКУ с лампами типа </w:t>
      </w:r>
      <w:proofErr w:type="spellStart"/>
      <w:r w:rsidRPr="0041464D">
        <w:rPr>
          <w:sz w:val="26"/>
          <w:szCs w:val="26"/>
        </w:rPr>
        <w:t>ДНаТ</w:t>
      </w:r>
      <w:proofErr w:type="spellEnd"/>
      <w:r w:rsidRPr="0041464D">
        <w:rPr>
          <w:sz w:val="26"/>
          <w:szCs w:val="26"/>
        </w:rPr>
        <w:t>.</w:t>
      </w:r>
    </w:p>
    <w:p w:rsidR="00F8486E" w:rsidRPr="0041464D" w:rsidRDefault="00F8486E" w:rsidP="0041464D">
      <w:pPr>
        <w:spacing w:line="276" w:lineRule="auto"/>
        <w:jc w:val="both"/>
        <w:rPr>
          <w:sz w:val="26"/>
          <w:szCs w:val="26"/>
        </w:rPr>
      </w:pPr>
    </w:p>
    <w:p w:rsidR="00F8486E" w:rsidRPr="0041464D" w:rsidRDefault="00F8486E" w:rsidP="0041464D">
      <w:pPr>
        <w:spacing w:line="276" w:lineRule="auto"/>
        <w:jc w:val="center"/>
        <w:rPr>
          <w:b/>
          <w:sz w:val="26"/>
          <w:szCs w:val="26"/>
        </w:rPr>
      </w:pPr>
      <w:r w:rsidRPr="0041464D">
        <w:rPr>
          <w:b/>
          <w:sz w:val="26"/>
          <w:szCs w:val="26"/>
        </w:rPr>
        <w:t>2. Целевые индикаторы и показатели программы</w:t>
      </w:r>
    </w:p>
    <w:p w:rsidR="00F8486E" w:rsidRPr="0041464D" w:rsidRDefault="00F8486E" w:rsidP="0041464D">
      <w:pPr>
        <w:spacing w:line="276" w:lineRule="auto"/>
        <w:jc w:val="center"/>
        <w:rPr>
          <w:sz w:val="26"/>
          <w:szCs w:val="26"/>
        </w:rPr>
      </w:pPr>
    </w:p>
    <w:p w:rsidR="00F8486E" w:rsidRPr="0041464D" w:rsidRDefault="00F8486E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ab/>
      </w:r>
      <w:r w:rsidR="00902471" w:rsidRPr="0041464D">
        <w:rPr>
          <w:sz w:val="26"/>
          <w:szCs w:val="26"/>
        </w:rPr>
        <w:t xml:space="preserve">В рамках реализации Программы необходимо обеспечить 100% учет электроэнергии на сетях наружного обеспечения по приборам учета. Также в рамках Программы необходимо произвести 100% замену светильников наружного освещения на энергосберегающие лампы. </w:t>
      </w:r>
    </w:p>
    <w:p w:rsidR="00902471" w:rsidRPr="0041464D" w:rsidRDefault="00902471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ab/>
        <w:t xml:space="preserve">Для обеспечения безопасности передвижения в ночное время суток </w:t>
      </w:r>
      <w:r w:rsidR="000E6554" w:rsidRPr="0041464D">
        <w:rPr>
          <w:sz w:val="26"/>
          <w:szCs w:val="26"/>
        </w:rPr>
        <w:t>планируется увеличить количество неосвещенных населенных пунктов на 20%.</w:t>
      </w:r>
    </w:p>
    <w:p w:rsidR="000E6554" w:rsidRPr="0041464D" w:rsidRDefault="000E6554" w:rsidP="0041464D">
      <w:pPr>
        <w:spacing w:line="276" w:lineRule="auto"/>
        <w:jc w:val="both"/>
        <w:rPr>
          <w:sz w:val="26"/>
          <w:szCs w:val="26"/>
        </w:rPr>
      </w:pPr>
    </w:p>
    <w:p w:rsidR="000E6554" w:rsidRPr="0041464D" w:rsidRDefault="000E6554" w:rsidP="0041464D">
      <w:pPr>
        <w:spacing w:line="276" w:lineRule="auto"/>
        <w:jc w:val="center"/>
        <w:rPr>
          <w:b/>
          <w:sz w:val="26"/>
          <w:szCs w:val="26"/>
        </w:rPr>
      </w:pPr>
      <w:r w:rsidRPr="0041464D">
        <w:rPr>
          <w:b/>
          <w:sz w:val="26"/>
          <w:szCs w:val="26"/>
        </w:rPr>
        <w:t>3. Этапы и сроки реализации Программы</w:t>
      </w:r>
    </w:p>
    <w:p w:rsidR="000E6554" w:rsidRPr="0041464D" w:rsidRDefault="000E6554" w:rsidP="0041464D">
      <w:pPr>
        <w:spacing w:line="276" w:lineRule="auto"/>
        <w:jc w:val="center"/>
        <w:rPr>
          <w:sz w:val="26"/>
          <w:szCs w:val="26"/>
        </w:rPr>
      </w:pPr>
    </w:p>
    <w:p w:rsidR="000E6554" w:rsidRPr="0041464D" w:rsidRDefault="000E6554" w:rsidP="0041464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41464D">
        <w:rPr>
          <w:rFonts w:eastAsia="Times New Roman" w:cs="Times New Roman"/>
          <w:sz w:val="26"/>
          <w:szCs w:val="26"/>
          <w:lang w:eastAsia="ru-RU"/>
        </w:rPr>
        <w:t>Срок реализации Программы – 2014-20</w:t>
      </w:r>
      <w:r w:rsidR="0072642E">
        <w:rPr>
          <w:rFonts w:eastAsia="Times New Roman" w:cs="Times New Roman"/>
          <w:sz w:val="26"/>
          <w:szCs w:val="26"/>
          <w:lang w:eastAsia="ru-RU"/>
        </w:rPr>
        <w:t>20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годы.</w:t>
      </w:r>
    </w:p>
    <w:p w:rsidR="000E6554" w:rsidRPr="0041464D" w:rsidRDefault="000E6554" w:rsidP="0041464D">
      <w:pPr>
        <w:spacing w:line="276" w:lineRule="auto"/>
        <w:jc w:val="both"/>
        <w:rPr>
          <w:sz w:val="26"/>
          <w:szCs w:val="26"/>
        </w:rPr>
      </w:pPr>
    </w:p>
    <w:p w:rsidR="000E6554" w:rsidRPr="0041464D" w:rsidRDefault="000E6554" w:rsidP="0041464D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41464D">
        <w:rPr>
          <w:rFonts w:eastAsia="Times New Roman" w:cs="Times New Roman"/>
          <w:b/>
          <w:sz w:val="26"/>
          <w:szCs w:val="26"/>
          <w:lang w:eastAsia="ru-RU"/>
        </w:rPr>
        <w:t>4. Ресурсное обеспечение муниципальной программы</w:t>
      </w:r>
    </w:p>
    <w:p w:rsidR="000E6554" w:rsidRPr="0041464D" w:rsidRDefault="000E6554" w:rsidP="0041464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0E6554" w:rsidRPr="0041464D" w:rsidRDefault="000E6554" w:rsidP="0041464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41464D">
        <w:rPr>
          <w:rFonts w:eastAsia="Times New Roman" w:cs="Times New Roman"/>
          <w:sz w:val="26"/>
          <w:szCs w:val="26"/>
          <w:lang w:eastAsia="ru-RU"/>
        </w:rPr>
        <w:lastRenderedPageBreak/>
        <w:t>Источниками финансового обеспечения муниципальной программы "</w:t>
      </w:r>
      <w:r w:rsidR="0041464D">
        <w:rPr>
          <w:rFonts w:eastAsia="Times New Roman" w:cs="Times New Roman"/>
          <w:sz w:val="26"/>
          <w:szCs w:val="26"/>
          <w:lang w:eastAsia="ru-RU"/>
        </w:rPr>
        <w:t>Развитие сетей наружного освещения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B4E9C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2014 - 20</w:t>
      </w:r>
      <w:r w:rsidR="0072642E">
        <w:rPr>
          <w:rFonts w:eastAsia="Times New Roman" w:cs="Times New Roman"/>
          <w:sz w:val="26"/>
          <w:szCs w:val="26"/>
          <w:lang w:eastAsia="ru-RU"/>
        </w:rPr>
        <w:t>20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B69DA">
        <w:rPr>
          <w:rFonts w:eastAsia="Times New Roman" w:cs="Times New Roman"/>
          <w:sz w:val="26"/>
          <w:szCs w:val="26"/>
          <w:lang w:eastAsia="ru-RU"/>
        </w:rPr>
        <w:t xml:space="preserve">годы" являются средства 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бюджета поселения.</w:t>
      </w:r>
    </w:p>
    <w:p w:rsidR="000E6554" w:rsidRDefault="000E6554" w:rsidP="0041464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41464D">
        <w:rPr>
          <w:rFonts w:eastAsia="Times New Roman" w:cs="Times New Roman"/>
          <w:sz w:val="26"/>
          <w:szCs w:val="26"/>
          <w:lang w:eastAsia="ru-RU"/>
        </w:rPr>
        <w:t>Объем средств, необходимых на реализацию Программы, указан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789"/>
        <w:gridCol w:w="2091"/>
        <w:gridCol w:w="861"/>
        <w:gridCol w:w="861"/>
        <w:gridCol w:w="861"/>
        <w:gridCol w:w="861"/>
        <w:gridCol w:w="861"/>
        <w:gridCol w:w="861"/>
        <w:gridCol w:w="821"/>
      </w:tblGrid>
      <w:tr w:rsidR="0072642E" w:rsidRPr="00975756" w:rsidTr="00BD696D">
        <w:tc>
          <w:tcPr>
            <w:tcW w:w="554" w:type="dxa"/>
            <w:vMerge w:val="restart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 xml:space="preserve">№ </w:t>
            </w:r>
            <w:proofErr w:type="spellStart"/>
            <w:r w:rsidRPr="0072642E">
              <w:rPr>
                <w:b/>
                <w:sz w:val="22"/>
                <w:shd w:val="clear" w:color="auto" w:fill="FFFFFF"/>
              </w:rPr>
              <w:t>п</w:t>
            </w:r>
            <w:proofErr w:type="spellEnd"/>
            <w:r w:rsidRPr="0072642E">
              <w:rPr>
                <w:b/>
                <w:sz w:val="22"/>
                <w:shd w:val="clear" w:color="auto" w:fill="FFFFFF"/>
              </w:rPr>
              <w:t>/</w:t>
            </w:r>
            <w:proofErr w:type="spellStart"/>
            <w:r w:rsidRPr="0072642E">
              <w:rPr>
                <w:b/>
                <w:sz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789" w:type="dxa"/>
            <w:vMerge w:val="restart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091" w:type="dxa"/>
            <w:vMerge w:val="restart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Объем финансирования, тыс. руб.</w:t>
            </w:r>
          </w:p>
        </w:tc>
        <w:tc>
          <w:tcPr>
            <w:tcW w:w="5987" w:type="dxa"/>
            <w:gridSpan w:val="7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в том числе по годам:</w:t>
            </w:r>
          </w:p>
        </w:tc>
      </w:tr>
      <w:tr w:rsidR="0072642E" w:rsidRPr="00975756" w:rsidTr="00BD696D">
        <w:tc>
          <w:tcPr>
            <w:tcW w:w="554" w:type="dxa"/>
            <w:vMerge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</w:p>
        </w:tc>
        <w:tc>
          <w:tcPr>
            <w:tcW w:w="1789" w:type="dxa"/>
            <w:vMerge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</w:p>
        </w:tc>
        <w:tc>
          <w:tcPr>
            <w:tcW w:w="2091" w:type="dxa"/>
            <w:vMerge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</w:p>
        </w:tc>
        <w:tc>
          <w:tcPr>
            <w:tcW w:w="86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2014</w:t>
            </w:r>
          </w:p>
        </w:tc>
        <w:tc>
          <w:tcPr>
            <w:tcW w:w="86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2015</w:t>
            </w:r>
          </w:p>
        </w:tc>
        <w:tc>
          <w:tcPr>
            <w:tcW w:w="86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2016</w:t>
            </w:r>
          </w:p>
        </w:tc>
        <w:tc>
          <w:tcPr>
            <w:tcW w:w="86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2017</w:t>
            </w:r>
          </w:p>
        </w:tc>
        <w:tc>
          <w:tcPr>
            <w:tcW w:w="86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2018</w:t>
            </w:r>
          </w:p>
        </w:tc>
        <w:tc>
          <w:tcPr>
            <w:tcW w:w="86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2019</w:t>
            </w:r>
          </w:p>
        </w:tc>
        <w:tc>
          <w:tcPr>
            <w:tcW w:w="82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2020</w:t>
            </w:r>
          </w:p>
        </w:tc>
      </w:tr>
      <w:tr w:rsidR="003C54BA" w:rsidRPr="00975756" w:rsidTr="00BD696D">
        <w:tc>
          <w:tcPr>
            <w:tcW w:w="554" w:type="dxa"/>
          </w:tcPr>
          <w:p w:rsidR="003C54BA" w:rsidRPr="0072642E" w:rsidRDefault="003C54B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1</w:t>
            </w:r>
          </w:p>
        </w:tc>
        <w:tc>
          <w:tcPr>
            <w:tcW w:w="1789" w:type="dxa"/>
          </w:tcPr>
          <w:p w:rsidR="003C54BA" w:rsidRPr="0072642E" w:rsidRDefault="003C54B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Коммунальные расходы на уличное освещение</w:t>
            </w:r>
          </w:p>
        </w:tc>
        <w:tc>
          <w:tcPr>
            <w:tcW w:w="2091" w:type="dxa"/>
          </w:tcPr>
          <w:p w:rsidR="003C54BA" w:rsidRPr="0072642E" w:rsidRDefault="002F46F9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3467</w:t>
            </w:r>
            <w:r w:rsidR="003C54BA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861" w:type="dxa"/>
          </w:tcPr>
          <w:p w:rsidR="003C54BA" w:rsidRPr="0072642E" w:rsidRDefault="003C54BA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42</w:t>
            </w:r>
            <w:r w:rsidRPr="0072642E">
              <w:rPr>
                <w:sz w:val="22"/>
                <w:shd w:val="clear" w:color="auto" w:fill="FFFFFF"/>
              </w:rPr>
              <w:t>5,</w:t>
            </w:r>
            <w:r>
              <w:rPr>
                <w:sz w:val="22"/>
                <w:shd w:val="clear" w:color="auto" w:fill="FFFFFF"/>
              </w:rPr>
              <w:t>7</w:t>
            </w:r>
          </w:p>
        </w:tc>
        <w:tc>
          <w:tcPr>
            <w:tcW w:w="861" w:type="dxa"/>
          </w:tcPr>
          <w:p w:rsidR="003C54BA" w:rsidRPr="0072642E" w:rsidRDefault="003C54BA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479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0</w:t>
            </w:r>
          </w:p>
        </w:tc>
        <w:tc>
          <w:tcPr>
            <w:tcW w:w="861" w:type="dxa"/>
          </w:tcPr>
          <w:p w:rsidR="003C54BA" w:rsidRPr="0072642E" w:rsidRDefault="003C54BA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61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61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61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21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</w:tr>
      <w:tr w:rsidR="004B69DA" w:rsidRPr="00975756" w:rsidTr="00BD696D">
        <w:tc>
          <w:tcPr>
            <w:tcW w:w="554" w:type="dxa"/>
          </w:tcPr>
          <w:p w:rsidR="004B69DA" w:rsidRPr="0072642E" w:rsidRDefault="004B69D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1789" w:type="dxa"/>
          </w:tcPr>
          <w:p w:rsidR="004B69DA" w:rsidRPr="0072642E" w:rsidRDefault="004B69D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Обслуживание сетей уличного освещения</w:t>
            </w:r>
          </w:p>
        </w:tc>
        <w:tc>
          <w:tcPr>
            <w:tcW w:w="2091" w:type="dxa"/>
          </w:tcPr>
          <w:p w:rsidR="004B69DA" w:rsidRPr="0072642E" w:rsidRDefault="002F46F9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91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61" w:type="dxa"/>
          </w:tcPr>
          <w:p w:rsidR="004B69DA" w:rsidRPr="0072642E" w:rsidRDefault="004B69DA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</w:t>
            </w:r>
            <w:r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61" w:type="dxa"/>
          </w:tcPr>
          <w:p w:rsidR="004B69DA" w:rsidRPr="0072642E" w:rsidRDefault="004B69D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</w:t>
            </w:r>
            <w:r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61" w:type="dxa"/>
          </w:tcPr>
          <w:p w:rsidR="004B69DA" w:rsidRPr="0072642E" w:rsidRDefault="004B69D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</w:t>
            </w:r>
            <w:r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61" w:type="dxa"/>
          </w:tcPr>
          <w:p w:rsidR="004B69DA" w:rsidRPr="0072642E" w:rsidRDefault="004B69D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</w:t>
            </w:r>
            <w:r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61" w:type="dxa"/>
          </w:tcPr>
          <w:p w:rsidR="004B69DA" w:rsidRPr="0072642E" w:rsidRDefault="004B69D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</w:t>
            </w:r>
            <w:r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61" w:type="dxa"/>
          </w:tcPr>
          <w:p w:rsidR="004B69DA" w:rsidRPr="0072642E" w:rsidRDefault="004B69D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</w:t>
            </w:r>
            <w:r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21" w:type="dxa"/>
          </w:tcPr>
          <w:p w:rsidR="004B69DA" w:rsidRPr="0072642E" w:rsidRDefault="004B69D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13</w:t>
            </w:r>
            <w:r w:rsidRPr="0072642E">
              <w:rPr>
                <w:sz w:val="22"/>
                <w:shd w:val="clear" w:color="auto" w:fill="FFFFFF"/>
              </w:rPr>
              <w:t>0,0</w:t>
            </w:r>
          </w:p>
        </w:tc>
      </w:tr>
      <w:tr w:rsidR="00BF03E3" w:rsidRPr="00975756" w:rsidTr="00BD696D">
        <w:tc>
          <w:tcPr>
            <w:tcW w:w="554" w:type="dxa"/>
          </w:tcPr>
          <w:p w:rsidR="00BF03E3" w:rsidRPr="0072642E" w:rsidRDefault="00BF03E3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</w:p>
        </w:tc>
        <w:tc>
          <w:tcPr>
            <w:tcW w:w="1789" w:type="dxa"/>
          </w:tcPr>
          <w:p w:rsidR="00BF03E3" w:rsidRPr="0072642E" w:rsidRDefault="00BF03E3" w:rsidP="00C43564">
            <w:pPr>
              <w:tabs>
                <w:tab w:val="left" w:pos="2430"/>
              </w:tabs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ИТОГО:</w:t>
            </w:r>
          </w:p>
        </w:tc>
        <w:tc>
          <w:tcPr>
            <w:tcW w:w="2091" w:type="dxa"/>
          </w:tcPr>
          <w:p w:rsidR="00BF03E3" w:rsidRPr="0072642E" w:rsidRDefault="00BF03E3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4377,2</w:t>
            </w:r>
          </w:p>
        </w:tc>
        <w:tc>
          <w:tcPr>
            <w:tcW w:w="861" w:type="dxa"/>
          </w:tcPr>
          <w:p w:rsidR="00BF03E3" w:rsidRPr="0072642E" w:rsidRDefault="00BF03E3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55</w:t>
            </w:r>
            <w:r w:rsidRPr="0072642E">
              <w:rPr>
                <w:b/>
                <w:sz w:val="22"/>
                <w:shd w:val="clear" w:color="auto" w:fill="FFFFFF"/>
              </w:rPr>
              <w:t>5,</w:t>
            </w:r>
            <w:r>
              <w:rPr>
                <w:b/>
                <w:sz w:val="22"/>
                <w:shd w:val="clear" w:color="auto" w:fill="FFFFFF"/>
              </w:rPr>
              <w:t>7</w:t>
            </w:r>
          </w:p>
        </w:tc>
        <w:tc>
          <w:tcPr>
            <w:tcW w:w="861" w:type="dxa"/>
          </w:tcPr>
          <w:p w:rsidR="00BF03E3" w:rsidRPr="0072642E" w:rsidRDefault="00BF03E3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609</w:t>
            </w:r>
            <w:r w:rsidRPr="0072642E">
              <w:rPr>
                <w:b/>
                <w:sz w:val="22"/>
                <w:shd w:val="clear" w:color="auto" w:fill="FFFFFF"/>
              </w:rPr>
              <w:t>,</w:t>
            </w:r>
            <w:r>
              <w:rPr>
                <w:b/>
                <w:sz w:val="22"/>
                <w:shd w:val="clear" w:color="auto" w:fill="FFFFFF"/>
              </w:rPr>
              <w:t>0</w:t>
            </w:r>
          </w:p>
        </w:tc>
        <w:tc>
          <w:tcPr>
            <w:tcW w:w="861" w:type="dxa"/>
          </w:tcPr>
          <w:p w:rsidR="00BF03E3" w:rsidRPr="0072642E" w:rsidRDefault="00BF03E3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642</w:t>
            </w:r>
            <w:r w:rsidRPr="0072642E">
              <w:rPr>
                <w:b/>
                <w:sz w:val="22"/>
                <w:shd w:val="clear" w:color="auto" w:fill="FFFFFF"/>
              </w:rPr>
              <w:t>,</w:t>
            </w:r>
            <w:r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61" w:type="dxa"/>
          </w:tcPr>
          <w:p w:rsidR="00BF03E3" w:rsidRPr="0072642E" w:rsidRDefault="00BF03E3" w:rsidP="002F189B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642</w:t>
            </w:r>
            <w:r w:rsidRPr="0072642E">
              <w:rPr>
                <w:b/>
                <w:sz w:val="22"/>
                <w:shd w:val="clear" w:color="auto" w:fill="FFFFFF"/>
              </w:rPr>
              <w:t>,</w:t>
            </w:r>
            <w:r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61" w:type="dxa"/>
          </w:tcPr>
          <w:p w:rsidR="00BF03E3" w:rsidRPr="0072642E" w:rsidRDefault="00BF03E3" w:rsidP="002F189B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642</w:t>
            </w:r>
            <w:r w:rsidRPr="0072642E">
              <w:rPr>
                <w:b/>
                <w:sz w:val="22"/>
                <w:shd w:val="clear" w:color="auto" w:fill="FFFFFF"/>
              </w:rPr>
              <w:t>,</w:t>
            </w:r>
            <w:r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61" w:type="dxa"/>
          </w:tcPr>
          <w:p w:rsidR="00BF03E3" w:rsidRPr="0072642E" w:rsidRDefault="00BF03E3" w:rsidP="002F189B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642</w:t>
            </w:r>
            <w:r w:rsidRPr="0072642E">
              <w:rPr>
                <w:b/>
                <w:sz w:val="22"/>
                <w:shd w:val="clear" w:color="auto" w:fill="FFFFFF"/>
              </w:rPr>
              <w:t>,</w:t>
            </w:r>
            <w:r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21" w:type="dxa"/>
          </w:tcPr>
          <w:p w:rsidR="00BF03E3" w:rsidRPr="0072642E" w:rsidRDefault="00BF03E3" w:rsidP="002F189B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642</w:t>
            </w:r>
            <w:r w:rsidRPr="0072642E">
              <w:rPr>
                <w:b/>
                <w:sz w:val="22"/>
                <w:shd w:val="clear" w:color="auto" w:fill="FFFFFF"/>
              </w:rPr>
              <w:t>,</w:t>
            </w:r>
            <w:r>
              <w:rPr>
                <w:b/>
                <w:sz w:val="22"/>
                <w:shd w:val="clear" w:color="auto" w:fill="FFFFFF"/>
              </w:rPr>
              <w:t>5</w:t>
            </w:r>
          </w:p>
        </w:tc>
      </w:tr>
    </w:tbl>
    <w:p w:rsidR="000E6554" w:rsidRDefault="000E6554" w:rsidP="000E655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13DB5" w:rsidRDefault="00313DB5" w:rsidP="00A22A50">
      <w:pPr>
        <w:jc w:val="center"/>
        <w:rPr>
          <w:rFonts w:ascii="Arial" w:hAnsi="Arial" w:cs="Arial"/>
          <w:sz w:val="24"/>
          <w:szCs w:val="24"/>
        </w:rPr>
      </w:pPr>
    </w:p>
    <w:p w:rsidR="00A22A50" w:rsidRPr="0041464D" w:rsidRDefault="000E6554" w:rsidP="0041464D">
      <w:pPr>
        <w:spacing w:line="276" w:lineRule="auto"/>
        <w:jc w:val="center"/>
        <w:rPr>
          <w:b/>
          <w:sz w:val="26"/>
          <w:szCs w:val="26"/>
        </w:rPr>
      </w:pPr>
      <w:r w:rsidRPr="0041464D">
        <w:rPr>
          <w:b/>
          <w:sz w:val="26"/>
          <w:szCs w:val="26"/>
        </w:rPr>
        <w:t>5. Ожидаемые конечные результаты реализации Программы</w:t>
      </w:r>
    </w:p>
    <w:p w:rsidR="00643128" w:rsidRPr="0041464D" w:rsidRDefault="00643128" w:rsidP="0041464D">
      <w:pPr>
        <w:spacing w:line="276" w:lineRule="auto"/>
        <w:jc w:val="center"/>
        <w:rPr>
          <w:sz w:val="26"/>
          <w:szCs w:val="26"/>
        </w:rPr>
      </w:pPr>
    </w:p>
    <w:p w:rsidR="00643128" w:rsidRPr="0041464D" w:rsidRDefault="00643128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ab/>
        <w:t>По окончанию реализации Программы планируется достичь следующих результатов:</w:t>
      </w:r>
    </w:p>
    <w:p w:rsidR="00643128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- снижение  уровня потребления электроэнергии;</w:t>
      </w:r>
    </w:p>
    <w:p w:rsidR="00643128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- снижение уровня износа сети уличного освещения;</w:t>
      </w:r>
    </w:p>
    <w:p w:rsidR="00643128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- увеличение количества освещенных населенных пунктов;</w:t>
      </w:r>
    </w:p>
    <w:p w:rsidR="00A22A50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- обеспечение безопасного передвижения в ночное время суток. </w:t>
      </w:r>
    </w:p>
    <w:sectPr w:rsidR="00A22A50" w:rsidRPr="0041464D" w:rsidSect="00007099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28F"/>
    <w:rsid w:val="0000677E"/>
    <w:rsid w:val="00007099"/>
    <w:rsid w:val="00066870"/>
    <w:rsid w:val="000726B9"/>
    <w:rsid w:val="000A53D6"/>
    <w:rsid w:val="000E6554"/>
    <w:rsid w:val="000E7422"/>
    <w:rsid w:val="000F0AB4"/>
    <w:rsid w:val="0011292C"/>
    <w:rsid w:val="00144D95"/>
    <w:rsid w:val="001D4C3E"/>
    <w:rsid w:val="0024528F"/>
    <w:rsid w:val="00261359"/>
    <w:rsid w:val="00292964"/>
    <w:rsid w:val="002937D3"/>
    <w:rsid w:val="002A573F"/>
    <w:rsid w:val="002F46F9"/>
    <w:rsid w:val="00313DB5"/>
    <w:rsid w:val="00366F7D"/>
    <w:rsid w:val="00397397"/>
    <w:rsid w:val="003A3831"/>
    <w:rsid w:val="003B2135"/>
    <w:rsid w:val="003C54BA"/>
    <w:rsid w:val="003F1D5C"/>
    <w:rsid w:val="00403221"/>
    <w:rsid w:val="0041464D"/>
    <w:rsid w:val="004B0A10"/>
    <w:rsid w:val="004B69DA"/>
    <w:rsid w:val="004C2633"/>
    <w:rsid w:val="004E3FB4"/>
    <w:rsid w:val="004E573F"/>
    <w:rsid w:val="0053291D"/>
    <w:rsid w:val="00551A08"/>
    <w:rsid w:val="005C116F"/>
    <w:rsid w:val="00643128"/>
    <w:rsid w:val="00671301"/>
    <w:rsid w:val="006940A4"/>
    <w:rsid w:val="00696F33"/>
    <w:rsid w:val="006B6313"/>
    <w:rsid w:val="006D1A29"/>
    <w:rsid w:val="006D55C7"/>
    <w:rsid w:val="006F265E"/>
    <w:rsid w:val="0072642E"/>
    <w:rsid w:val="00743323"/>
    <w:rsid w:val="00830889"/>
    <w:rsid w:val="00832E5C"/>
    <w:rsid w:val="008630C6"/>
    <w:rsid w:val="0087181A"/>
    <w:rsid w:val="008E4ABA"/>
    <w:rsid w:val="00902471"/>
    <w:rsid w:val="009313DD"/>
    <w:rsid w:val="00956D64"/>
    <w:rsid w:val="009842BF"/>
    <w:rsid w:val="009E0F45"/>
    <w:rsid w:val="009F2022"/>
    <w:rsid w:val="00A22A50"/>
    <w:rsid w:val="00A22E8C"/>
    <w:rsid w:val="00A33D2B"/>
    <w:rsid w:val="00AB4E9C"/>
    <w:rsid w:val="00AF2E56"/>
    <w:rsid w:val="00AF58E5"/>
    <w:rsid w:val="00B36066"/>
    <w:rsid w:val="00B40853"/>
    <w:rsid w:val="00B537AF"/>
    <w:rsid w:val="00BB237D"/>
    <w:rsid w:val="00BB7666"/>
    <w:rsid w:val="00BD6850"/>
    <w:rsid w:val="00BD696D"/>
    <w:rsid w:val="00BE7D30"/>
    <w:rsid w:val="00BF03E3"/>
    <w:rsid w:val="00C04148"/>
    <w:rsid w:val="00C07FDF"/>
    <w:rsid w:val="00C414F7"/>
    <w:rsid w:val="00C805AF"/>
    <w:rsid w:val="00C90C2F"/>
    <w:rsid w:val="00CD09E7"/>
    <w:rsid w:val="00D2500C"/>
    <w:rsid w:val="00D7684F"/>
    <w:rsid w:val="00DC6FA7"/>
    <w:rsid w:val="00E26681"/>
    <w:rsid w:val="00E3798B"/>
    <w:rsid w:val="00E820DA"/>
    <w:rsid w:val="00E9600E"/>
    <w:rsid w:val="00EE739C"/>
    <w:rsid w:val="00F04792"/>
    <w:rsid w:val="00F44C85"/>
    <w:rsid w:val="00F71DFB"/>
    <w:rsid w:val="00F76B1B"/>
    <w:rsid w:val="00F8486E"/>
    <w:rsid w:val="00FB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2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397397"/>
    <w:pPr>
      <w:spacing w:beforeAutospacing="1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5D74-A703-4BD5-8548-8AC57B8D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13</cp:revision>
  <cp:lastPrinted>2013-10-15T08:23:00Z</cp:lastPrinted>
  <dcterms:created xsi:type="dcterms:W3CDTF">2013-10-30T07:57:00Z</dcterms:created>
  <dcterms:modified xsi:type="dcterms:W3CDTF">2013-10-31T07:43:00Z</dcterms:modified>
</cp:coreProperties>
</file>