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18" w:rsidRPr="00FA0249" w:rsidRDefault="00334118" w:rsidP="00334118">
      <w:pPr>
        <w:jc w:val="center"/>
        <w:rPr>
          <w:rFonts w:ascii="Times New Roman" w:hAnsi="Times New Roman" w:cs="Times New Roman"/>
          <w:sz w:val="28"/>
          <w:szCs w:val="28"/>
        </w:rPr>
      </w:pPr>
      <w:r w:rsidRPr="00FA0249">
        <w:rPr>
          <w:rFonts w:ascii="Times New Roman" w:hAnsi="Times New Roman" w:cs="Times New Roman"/>
          <w:sz w:val="28"/>
          <w:szCs w:val="28"/>
        </w:rPr>
        <w:t>СОБРАНИЕ ДЕПУТАТОВ</w:t>
      </w:r>
      <w:r w:rsidRPr="00FA0249">
        <w:rPr>
          <w:rFonts w:ascii="Times New Roman" w:hAnsi="Times New Roman" w:cs="Times New Roman"/>
          <w:sz w:val="28"/>
          <w:szCs w:val="28"/>
        </w:rPr>
        <w:br/>
        <w:t>ОТРАДОВСКОГО СЕЛЬСКОГО ПОСЕЛЕНИЯ</w:t>
      </w:r>
      <w:r w:rsidRPr="00FA0249">
        <w:rPr>
          <w:rFonts w:ascii="Times New Roman" w:hAnsi="Times New Roman" w:cs="Times New Roman"/>
          <w:sz w:val="28"/>
          <w:szCs w:val="28"/>
        </w:rPr>
        <w:br/>
        <w:t>АЗОВСКОГО РАЙОНА РОСТОВСКОЙ ОБЛАСТИ</w:t>
      </w:r>
    </w:p>
    <w:p w:rsidR="00334118" w:rsidRPr="00FA0249" w:rsidRDefault="00334118" w:rsidP="00334118">
      <w:pPr>
        <w:jc w:val="center"/>
        <w:rPr>
          <w:rFonts w:ascii="Times New Roman" w:hAnsi="Times New Roman" w:cs="Times New Roman"/>
          <w:sz w:val="28"/>
          <w:szCs w:val="28"/>
        </w:rPr>
      </w:pPr>
      <w:r w:rsidRPr="00FA0249">
        <w:rPr>
          <w:rFonts w:ascii="Times New Roman" w:hAnsi="Times New Roman" w:cs="Times New Roman"/>
          <w:sz w:val="28"/>
          <w:szCs w:val="28"/>
        </w:rPr>
        <w:t>РЕШЕНИЕ</w:t>
      </w:r>
    </w:p>
    <w:p w:rsidR="00334118" w:rsidRPr="00FA0249" w:rsidRDefault="00334118" w:rsidP="00F238E5">
      <w:pPr>
        <w:rPr>
          <w:rFonts w:ascii="Times New Roman" w:hAnsi="Times New Roman" w:cs="Times New Roman"/>
          <w:sz w:val="28"/>
          <w:szCs w:val="28"/>
        </w:rPr>
      </w:pPr>
    </w:p>
    <w:p w:rsidR="001D09D5" w:rsidRDefault="001D09D5" w:rsidP="001D09D5">
      <w:pPr>
        <w:ind w:firstLine="0"/>
        <w:rPr>
          <w:rFonts w:ascii="Times New Roman" w:hAnsi="Times New Roman" w:cs="Times New Roman"/>
          <w:sz w:val="28"/>
          <w:szCs w:val="28"/>
          <w:highlight w:val="yellow"/>
        </w:rPr>
      </w:pPr>
      <w:r>
        <w:rPr>
          <w:rFonts w:ascii="Times New Roman" w:hAnsi="Times New Roman" w:cs="Times New Roman"/>
          <w:sz w:val="28"/>
          <w:szCs w:val="28"/>
        </w:rPr>
        <w:t>18.01.2012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0B4E31">
        <w:rPr>
          <w:rFonts w:ascii="Times New Roman" w:hAnsi="Times New Roman" w:cs="Times New Roman"/>
          <w:sz w:val="28"/>
          <w:szCs w:val="28"/>
        </w:rPr>
        <w:t>7</w:t>
      </w:r>
      <w:r w:rsidRPr="00FA0249">
        <w:rPr>
          <w:rFonts w:ascii="Times New Roman" w:hAnsi="Times New Roman" w:cs="Times New Roman"/>
          <w:sz w:val="28"/>
          <w:szCs w:val="28"/>
        </w:rPr>
        <w:t>8</w:t>
      </w:r>
      <w:r w:rsidRPr="00FA0249">
        <w:rPr>
          <w:rFonts w:ascii="Times New Roman" w:hAnsi="Times New Roman" w:cs="Times New Roman"/>
          <w:sz w:val="28"/>
          <w:szCs w:val="28"/>
        </w:rPr>
        <w:tab/>
      </w:r>
      <w:r w:rsidRPr="00FA0249">
        <w:rPr>
          <w:rFonts w:ascii="Times New Roman" w:hAnsi="Times New Roman" w:cs="Times New Roman"/>
          <w:sz w:val="28"/>
          <w:szCs w:val="28"/>
        </w:rPr>
        <w:tab/>
      </w:r>
      <w:r w:rsidRPr="00FA0249">
        <w:rPr>
          <w:rFonts w:ascii="Times New Roman" w:hAnsi="Times New Roman" w:cs="Times New Roman"/>
          <w:sz w:val="28"/>
          <w:szCs w:val="28"/>
        </w:rPr>
        <w:tab/>
      </w:r>
      <w:r w:rsidRPr="00FA0249">
        <w:rPr>
          <w:rFonts w:ascii="Times New Roman" w:hAnsi="Times New Roman" w:cs="Times New Roman"/>
          <w:sz w:val="28"/>
          <w:szCs w:val="28"/>
        </w:rPr>
        <w:tab/>
        <w:t>с. Отрадовка</w:t>
      </w:r>
    </w:p>
    <w:p w:rsidR="000B4E31" w:rsidRDefault="000B4E31" w:rsidP="001D09D5">
      <w:pPr>
        <w:ind w:firstLine="0"/>
        <w:jc w:val="left"/>
        <w:rPr>
          <w:rFonts w:ascii="Times New Roman" w:hAnsi="Times New Roman" w:cs="Times New Roman"/>
          <w:sz w:val="28"/>
          <w:szCs w:val="28"/>
        </w:rPr>
      </w:pPr>
    </w:p>
    <w:p w:rsidR="000B4E31" w:rsidRDefault="001D09D5" w:rsidP="001D09D5">
      <w:pPr>
        <w:ind w:firstLine="0"/>
        <w:jc w:val="left"/>
        <w:rPr>
          <w:rFonts w:ascii="Times New Roman" w:hAnsi="Times New Roman" w:cs="Times New Roman"/>
          <w:sz w:val="28"/>
          <w:szCs w:val="28"/>
        </w:rPr>
      </w:pPr>
      <w:r w:rsidRPr="00D9607E">
        <w:rPr>
          <w:rFonts w:ascii="Times New Roman" w:hAnsi="Times New Roman" w:cs="Times New Roman"/>
          <w:sz w:val="28"/>
          <w:szCs w:val="28"/>
        </w:rPr>
        <w:t xml:space="preserve">«О внесении изменений в Положение </w:t>
      </w:r>
      <w:r w:rsidR="000B4E31">
        <w:rPr>
          <w:rFonts w:ascii="Times New Roman" w:hAnsi="Times New Roman" w:cs="Times New Roman"/>
          <w:sz w:val="28"/>
          <w:szCs w:val="28"/>
        </w:rPr>
        <w:t>к Решению</w:t>
      </w:r>
    </w:p>
    <w:p w:rsidR="000B4E31" w:rsidRDefault="000B4E31" w:rsidP="001D09D5">
      <w:pPr>
        <w:ind w:firstLine="0"/>
        <w:jc w:val="left"/>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w:t>
      </w:r>
    </w:p>
    <w:p w:rsidR="000B4E31" w:rsidRDefault="000B4E31" w:rsidP="001D09D5">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от 12.12.2006г №24 </w:t>
      </w:r>
      <w:r w:rsidR="001D09D5" w:rsidRPr="00D9607E">
        <w:rPr>
          <w:rFonts w:ascii="Times New Roman" w:hAnsi="Times New Roman" w:cs="Times New Roman"/>
          <w:sz w:val="28"/>
          <w:szCs w:val="28"/>
        </w:rPr>
        <w:t>«</w:t>
      </w:r>
      <w:r>
        <w:rPr>
          <w:rFonts w:ascii="Times New Roman" w:hAnsi="Times New Roman" w:cs="Times New Roman"/>
          <w:sz w:val="28"/>
          <w:szCs w:val="28"/>
        </w:rPr>
        <w:t>Об утверждении Положения</w:t>
      </w:r>
    </w:p>
    <w:p w:rsidR="001D09D5" w:rsidRPr="00D9607E" w:rsidRDefault="000B4E31" w:rsidP="001D09D5">
      <w:pPr>
        <w:ind w:firstLine="0"/>
        <w:jc w:val="left"/>
        <w:rPr>
          <w:rFonts w:ascii="Times New Roman" w:hAnsi="Times New Roman" w:cs="Times New Roman"/>
          <w:sz w:val="28"/>
          <w:szCs w:val="28"/>
        </w:rPr>
      </w:pPr>
      <w:r>
        <w:rPr>
          <w:rFonts w:ascii="Times New Roman" w:hAnsi="Times New Roman" w:cs="Times New Roman"/>
          <w:sz w:val="28"/>
          <w:szCs w:val="28"/>
        </w:rPr>
        <w:t xml:space="preserve">«О порядке </w:t>
      </w:r>
      <w:r w:rsidR="001D09D5" w:rsidRPr="00D9607E">
        <w:rPr>
          <w:rFonts w:ascii="Times New Roman" w:hAnsi="Times New Roman" w:cs="Times New Roman"/>
          <w:sz w:val="28"/>
          <w:szCs w:val="28"/>
        </w:rPr>
        <w:t>управления и распоряжения муниципальной</w:t>
      </w:r>
      <w:r w:rsidR="001D09D5" w:rsidRPr="00D9607E">
        <w:rPr>
          <w:rFonts w:ascii="Times New Roman" w:hAnsi="Times New Roman" w:cs="Times New Roman"/>
          <w:sz w:val="28"/>
          <w:szCs w:val="28"/>
        </w:rPr>
        <w:br/>
        <w:t xml:space="preserve"> собственностью </w:t>
      </w:r>
      <w:proofErr w:type="spellStart"/>
      <w:r w:rsidR="001D09D5" w:rsidRPr="00D9607E">
        <w:rPr>
          <w:rFonts w:ascii="Times New Roman" w:hAnsi="Times New Roman" w:cs="Times New Roman"/>
          <w:sz w:val="28"/>
          <w:szCs w:val="28"/>
        </w:rPr>
        <w:t>Отрадовского</w:t>
      </w:r>
      <w:proofErr w:type="spellEnd"/>
      <w:r w:rsidR="001D09D5" w:rsidRPr="00D9607E">
        <w:rPr>
          <w:rFonts w:ascii="Times New Roman" w:hAnsi="Times New Roman" w:cs="Times New Roman"/>
          <w:sz w:val="28"/>
          <w:szCs w:val="28"/>
        </w:rPr>
        <w:t xml:space="preserve"> сельского</w:t>
      </w:r>
      <w:r w:rsidR="001D09D5" w:rsidRPr="00D9607E">
        <w:rPr>
          <w:rFonts w:ascii="Times New Roman" w:hAnsi="Times New Roman" w:cs="Times New Roman"/>
          <w:sz w:val="28"/>
          <w:szCs w:val="28"/>
        </w:rPr>
        <w:br/>
        <w:t xml:space="preserve"> поселения» </w:t>
      </w:r>
    </w:p>
    <w:p w:rsidR="00334118" w:rsidRPr="00D9607E" w:rsidRDefault="00334118" w:rsidP="00F238E5">
      <w:pPr>
        <w:rPr>
          <w:rFonts w:ascii="Times New Roman" w:hAnsi="Times New Roman" w:cs="Times New Roman"/>
          <w:sz w:val="28"/>
          <w:szCs w:val="28"/>
        </w:rPr>
      </w:pPr>
      <w:proofErr w:type="gramStart"/>
      <w:r w:rsidRPr="00D9607E">
        <w:rPr>
          <w:rFonts w:ascii="Times New Roman" w:hAnsi="Times New Roman" w:cs="Times New Roman"/>
          <w:sz w:val="28"/>
          <w:szCs w:val="28"/>
        </w:rPr>
        <w:t xml:space="preserve">Рассмотрев протест Азовского межрайонного прокурора от11.01.2012 года № 7-21-2012 на Решение Собрания депутатов Отрадовского сельского поселения «Об утверждении Положения «О порядке управления и распоряжения муниципальной собственностью Отрадовского сельского поселения» </w:t>
      </w:r>
      <w:r w:rsidR="00CE3061" w:rsidRPr="00D9607E">
        <w:rPr>
          <w:rFonts w:ascii="Times New Roman" w:hAnsi="Times New Roman" w:cs="Times New Roman"/>
          <w:sz w:val="28"/>
          <w:szCs w:val="28"/>
        </w:rPr>
        <w:t xml:space="preserve">и в целях приведения Решения </w:t>
      </w:r>
      <w:r w:rsidRPr="00D9607E">
        <w:rPr>
          <w:rFonts w:ascii="Times New Roman" w:hAnsi="Times New Roman" w:cs="Times New Roman"/>
          <w:sz w:val="28"/>
          <w:szCs w:val="28"/>
        </w:rPr>
        <w:t xml:space="preserve"> </w:t>
      </w:r>
      <w:r w:rsidR="00CE3061" w:rsidRPr="00D9607E">
        <w:rPr>
          <w:rFonts w:ascii="Times New Roman" w:hAnsi="Times New Roman" w:cs="Times New Roman"/>
          <w:sz w:val="28"/>
          <w:szCs w:val="28"/>
        </w:rPr>
        <w:t>Собрания депутатов Отрадовского поселения от 12.12.2006 г. № 24 «Об утверждении Положения «О порядке управления и распоряжения муниципальной собственностью Отрадовского сельского поселения» в соответствии с действующим федеральным</w:t>
      </w:r>
      <w:proofErr w:type="gramEnd"/>
      <w:r w:rsidR="00CE3061" w:rsidRPr="00D9607E">
        <w:rPr>
          <w:rFonts w:ascii="Times New Roman" w:hAnsi="Times New Roman" w:cs="Times New Roman"/>
          <w:sz w:val="28"/>
          <w:szCs w:val="28"/>
        </w:rPr>
        <w:t xml:space="preserve"> законодательством, Собрание Отрадовского сельского поселения решило:</w:t>
      </w:r>
    </w:p>
    <w:p w:rsidR="00CE3061" w:rsidRPr="00D9607E" w:rsidRDefault="00CE3061" w:rsidP="00CE3061">
      <w:pPr>
        <w:ind w:firstLine="567"/>
        <w:rPr>
          <w:rFonts w:ascii="Times New Roman" w:hAnsi="Times New Roman" w:cs="Times New Roman"/>
          <w:sz w:val="28"/>
          <w:szCs w:val="28"/>
        </w:rPr>
      </w:pPr>
      <w:r w:rsidRPr="00D9607E">
        <w:rPr>
          <w:rFonts w:ascii="Times New Roman" w:hAnsi="Times New Roman" w:cs="Times New Roman"/>
          <w:sz w:val="28"/>
          <w:szCs w:val="28"/>
        </w:rPr>
        <w:t>1. Внести следующие изменения в Положение «О порядке управления и распоряжения муниципальной собственностью Отрадовского сельского поселения»:</w:t>
      </w:r>
    </w:p>
    <w:p w:rsidR="000350BC" w:rsidRPr="00D9607E" w:rsidRDefault="002D6705" w:rsidP="00CE3061">
      <w:pPr>
        <w:ind w:firstLine="567"/>
        <w:rPr>
          <w:rFonts w:ascii="Times New Roman" w:hAnsi="Times New Roman" w:cs="Times New Roman"/>
          <w:sz w:val="28"/>
          <w:szCs w:val="28"/>
        </w:rPr>
      </w:pPr>
      <w:r w:rsidRPr="00D9607E">
        <w:rPr>
          <w:rFonts w:ascii="Times New Roman" w:hAnsi="Times New Roman" w:cs="Times New Roman"/>
          <w:sz w:val="28"/>
          <w:szCs w:val="28"/>
        </w:rPr>
        <w:t>1</w:t>
      </w:r>
      <w:r w:rsidR="00CE3061" w:rsidRPr="00D9607E">
        <w:rPr>
          <w:rFonts w:ascii="Times New Roman" w:hAnsi="Times New Roman" w:cs="Times New Roman"/>
          <w:sz w:val="28"/>
          <w:szCs w:val="28"/>
        </w:rPr>
        <w:t>.1</w:t>
      </w:r>
      <w:r w:rsidRPr="00D9607E">
        <w:rPr>
          <w:rFonts w:ascii="Times New Roman" w:hAnsi="Times New Roman" w:cs="Times New Roman"/>
          <w:sz w:val="28"/>
          <w:szCs w:val="28"/>
        </w:rPr>
        <w:t xml:space="preserve">. Из </w:t>
      </w:r>
      <w:r w:rsidR="00B117AF" w:rsidRPr="00D9607E">
        <w:rPr>
          <w:rFonts w:ascii="Times New Roman" w:hAnsi="Times New Roman" w:cs="Times New Roman"/>
          <w:sz w:val="28"/>
          <w:szCs w:val="28"/>
        </w:rPr>
        <w:t xml:space="preserve">раздела 2 </w:t>
      </w:r>
      <w:r w:rsidRPr="00D9607E">
        <w:rPr>
          <w:rFonts w:ascii="Times New Roman" w:hAnsi="Times New Roman" w:cs="Times New Roman"/>
          <w:sz w:val="28"/>
          <w:szCs w:val="28"/>
        </w:rPr>
        <w:t xml:space="preserve">п. 2.2. Полномочия Главы Администрации Отрадовского сельского поселения в сфере управления и распоряжения муниципальной собственностью исключить: </w:t>
      </w:r>
    </w:p>
    <w:p w:rsidR="002D6705" w:rsidRPr="00D9607E" w:rsidRDefault="002D6705" w:rsidP="00CE3061">
      <w:pPr>
        <w:ind w:firstLine="567"/>
        <w:rPr>
          <w:rFonts w:ascii="Times New Roman" w:hAnsi="Times New Roman" w:cs="Times New Roman"/>
          <w:sz w:val="28"/>
          <w:szCs w:val="28"/>
        </w:rPr>
      </w:pPr>
      <w:r w:rsidRPr="00D9607E">
        <w:rPr>
          <w:rFonts w:ascii="Times New Roman" w:hAnsi="Times New Roman" w:cs="Times New Roman"/>
          <w:sz w:val="28"/>
          <w:szCs w:val="28"/>
        </w:rPr>
        <w:t>-утверждает размеры цен, тарифов и иных платежей на товары и услуги муниципальных предприятий и учреждений.</w:t>
      </w:r>
    </w:p>
    <w:p w:rsidR="002D6705" w:rsidRPr="00D9607E" w:rsidRDefault="00CE3061" w:rsidP="00CE3061">
      <w:pPr>
        <w:ind w:firstLine="567"/>
        <w:rPr>
          <w:rFonts w:ascii="Times New Roman" w:hAnsi="Times New Roman" w:cs="Times New Roman"/>
          <w:sz w:val="28"/>
          <w:szCs w:val="28"/>
        </w:rPr>
      </w:pPr>
      <w:r w:rsidRPr="00D9607E">
        <w:rPr>
          <w:rFonts w:ascii="Times New Roman" w:hAnsi="Times New Roman" w:cs="Times New Roman"/>
          <w:sz w:val="28"/>
          <w:szCs w:val="28"/>
        </w:rPr>
        <w:t>1.</w:t>
      </w:r>
      <w:r w:rsidR="002D6705" w:rsidRPr="00D9607E">
        <w:rPr>
          <w:rFonts w:ascii="Times New Roman" w:hAnsi="Times New Roman" w:cs="Times New Roman"/>
          <w:sz w:val="28"/>
          <w:szCs w:val="28"/>
        </w:rPr>
        <w:t xml:space="preserve">2. </w:t>
      </w:r>
      <w:r w:rsidR="00B117AF" w:rsidRPr="00D9607E">
        <w:rPr>
          <w:rFonts w:ascii="Times New Roman" w:hAnsi="Times New Roman" w:cs="Times New Roman"/>
          <w:sz w:val="28"/>
          <w:szCs w:val="28"/>
        </w:rPr>
        <w:t>раздел 4 п. 4.</w:t>
      </w:r>
      <w:r w:rsidRPr="00D9607E">
        <w:rPr>
          <w:rFonts w:ascii="Times New Roman" w:hAnsi="Times New Roman" w:cs="Times New Roman"/>
          <w:sz w:val="28"/>
          <w:szCs w:val="28"/>
        </w:rPr>
        <w:t>3</w:t>
      </w:r>
      <w:r w:rsidR="00B117AF" w:rsidRPr="00D9607E">
        <w:rPr>
          <w:rFonts w:ascii="Times New Roman" w:hAnsi="Times New Roman" w:cs="Times New Roman"/>
          <w:sz w:val="28"/>
          <w:szCs w:val="28"/>
        </w:rPr>
        <w:t xml:space="preserve"> изложить в следующей редакции:</w:t>
      </w:r>
    </w:p>
    <w:p w:rsidR="00B05845" w:rsidRPr="00D9607E" w:rsidRDefault="00B05845"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Заключение договоров аренды, договоров безвозмездного пользования, договоров доверительного управления имуществом</w:t>
      </w:r>
      <w:r w:rsidR="00731B7B" w:rsidRPr="00D9607E">
        <w:rPr>
          <w:rFonts w:ascii="Times New Roman" w:hAnsi="Times New Roman" w:cs="Times New Roman"/>
          <w:sz w:val="28"/>
          <w:szCs w:val="28"/>
        </w:rPr>
        <w:t xml:space="preserve"> Отрадовского сельского поселения</w:t>
      </w:r>
      <w:r w:rsidRPr="00D9607E">
        <w:rPr>
          <w:rFonts w:ascii="Times New Roman" w:hAnsi="Times New Roman" w:cs="Times New Roman"/>
          <w:sz w:val="28"/>
          <w:szCs w:val="28"/>
        </w:rPr>
        <w:t>, иных договоров, предусматривающих переход прав владения и (или) пользования в отношении имущества Отрадовского сельского поселения,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4.</w:t>
      </w:r>
      <w:r w:rsidR="00B05845" w:rsidRPr="00D9607E">
        <w:rPr>
          <w:rFonts w:ascii="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sidR="00731B7B" w:rsidRPr="00D9607E">
        <w:rPr>
          <w:rFonts w:ascii="Times New Roman" w:hAnsi="Times New Roman" w:cs="Times New Roman"/>
          <w:sz w:val="28"/>
          <w:szCs w:val="28"/>
        </w:rPr>
        <w:t xml:space="preserve">, (не </w:t>
      </w:r>
      <w:r w:rsidR="00731B7B" w:rsidRPr="00D9607E">
        <w:rPr>
          <w:rFonts w:ascii="Times New Roman" w:hAnsi="Times New Roman" w:cs="Times New Roman"/>
          <w:sz w:val="28"/>
          <w:szCs w:val="28"/>
        </w:rPr>
        <w:lastRenderedPageBreak/>
        <w:t xml:space="preserve">распространяется на имущество, распоряжение которым осуществляется в соответствии с Земельным </w:t>
      </w:r>
      <w:hyperlink r:id="rId6" w:history="1">
        <w:r w:rsidR="00731B7B" w:rsidRPr="00D9607E">
          <w:rPr>
            <w:rFonts w:ascii="Times New Roman" w:hAnsi="Times New Roman" w:cs="Times New Roman"/>
            <w:sz w:val="28"/>
            <w:szCs w:val="28"/>
          </w:rPr>
          <w:t>кодексом</w:t>
        </w:r>
      </w:hyperlink>
      <w:r w:rsidR="00731B7B" w:rsidRPr="00D9607E">
        <w:rPr>
          <w:rFonts w:ascii="Times New Roman" w:hAnsi="Times New Roman" w:cs="Times New Roman"/>
          <w:sz w:val="28"/>
          <w:szCs w:val="28"/>
        </w:rPr>
        <w:t xml:space="preserve"> Российской Федерации, Водным </w:t>
      </w:r>
      <w:hyperlink r:id="rId7" w:history="1">
        <w:r w:rsidR="00731B7B" w:rsidRPr="00D9607E">
          <w:rPr>
            <w:rFonts w:ascii="Times New Roman" w:hAnsi="Times New Roman" w:cs="Times New Roman"/>
            <w:sz w:val="28"/>
            <w:szCs w:val="28"/>
          </w:rPr>
          <w:t>кодексом</w:t>
        </w:r>
      </w:hyperlink>
      <w:r w:rsidR="00731B7B" w:rsidRPr="00D9607E">
        <w:rPr>
          <w:rFonts w:ascii="Times New Roman" w:hAnsi="Times New Roman" w:cs="Times New Roman"/>
          <w:sz w:val="28"/>
          <w:szCs w:val="28"/>
        </w:rPr>
        <w:t xml:space="preserve"> Российской Федерации, Лесным </w:t>
      </w:r>
      <w:hyperlink r:id="rId8" w:history="1">
        <w:r w:rsidR="00731B7B" w:rsidRPr="00D9607E">
          <w:rPr>
            <w:rFonts w:ascii="Times New Roman" w:hAnsi="Times New Roman" w:cs="Times New Roman"/>
            <w:sz w:val="28"/>
            <w:szCs w:val="28"/>
          </w:rPr>
          <w:t>кодексом</w:t>
        </w:r>
      </w:hyperlink>
      <w:r w:rsidR="00731B7B" w:rsidRPr="00D9607E">
        <w:rPr>
          <w:rFonts w:ascii="Times New Roman" w:hAnsi="Times New Roman" w:cs="Times New Roman"/>
          <w:sz w:val="28"/>
          <w:szCs w:val="28"/>
        </w:rPr>
        <w:t xml:space="preserve"> Российской Федерации, </w:t>
      </w:r>
      <w:hyperlink r:id="rId9" w:history="1">
        <w:r w:rsidR="00731B7B" w:rsidRPr="00D9607E">
          <w:rPr>
            <w:rFonts w:ascii="Times New Roman" w:hAnsi="Times New Roman" w:cs="Times New Roman"/>
            <w:sz w:val="28"/>
            <w:szCs w:val="28"/>
          </w:rPr>
          <w:t>законодательством</w:t>
        </w:r>
      </w:hyperlink>
      <w:r w:rsidR="00731B7B" w:rsidRPr="00D9607E">
        <w:rPr>
          <w:rFonts w:ascii="Times New Roman" w:hAnsi="Times New Roman" w:cs="Times New Roman"/>
          <w:sz w:val="28"/>
          <w:szCs w:val="28"/>
        </w:rPr>
        <w:t xml:space="preserve"> Российской Федерации о</w:t>
      </w:r>
      <w:proofErr w:type="gramEnd"/>
      <w:r w:rsidR="00731B7B" w:rsidRPr="00D9607E">
        <w:rPr>
          <w:rFonts w:ascii="Times New Roman" w:hAnsi="Times New Roman" w:cs="Times New Roman"/>
          <w:sz w:val="28"/>
          <w:szCs w:val="28"/>
        </w:rPr>
        <w:t xml:space="preserve"> </w:t>
      </w:r>
      <w:proofErr w:type="gramStart"/>
      <w:r w:rsidR="00731B7B" w:rsidRPr="00D9607E">
        <w:rPr>
          <w:rFonts w:ascii="Times New Roman" w:hAnsi="Times New Roman" w:cs="Times New Roman"/>
          <w:sz w:val="28"/>
          <w:szCs w:val="28"/>
        </w:rPr>
        <w:t>недрах</w:t>
      </w:r>
      <w:proofErr w:type="gramEnd"/>
      <w:r w:rsidR="00731B7B" w:rsidRPr="00D9607E">
        <w:rPr>
          <w:rFonts w:ascii="Times New Roman" w:hAnsi="Times New Roman" w:cs="Times New Roman"/>
          <w:sz w:val="28"/>
          <w:szCs w:val="28"/>
        </w:rPr>
        <w:t xml:space="preserve">, </w:t>
      </w:r>
      <w:hyperlink r:id="rId10" w:history="1">
        <w:r w:rsidR="00731B7B" w:rsidRPr="00D9607E">
          <w:rPr>
            <w:rFonts w:ascii="Times New Roman" w:hAnsi="Times New Roman" w:cs="Times New Roman"/>
            <w:sz w:val="28"/>
            <w:szCs w:val="28"/>
          </w:rPr>
          <w:t>законодательством</w:t>
        </w:r>
      </w:hyperlink>
      <w:r w:rsidR="00731B7B" w:rsidRPr="00D9607E">
        <w:rPr>
          <w:rFonts w:ascii="Times New Roman" w:hAnsi="Times New Roman" w:cs="Times New Roman"/>
          <w:sz w:val="28"/>
          <w:szCs w:val="28"/>
        </w:rPr>
        <w:t xml:space="preserve"> Российской Федерации о концессионных соглашениях)</w:t>
      </w:r>
      <w:r w:rsidR="00B05845" w:rsidRPr="00D9607E">
        <w:rPr>
          <w:rFonts w:ascii="Times New Roman" w:hAnsi="Times New Roman" w:cs="Times New Roman"/>
          <w:sz w:val="28"/>
          <w:szCs w:val="28"/>
        </w:rPr>
        <w:t>;</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3) государственным и муниципальным учреждениям;</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4.</w:t>
      </w:r>
      <w:r w:rsidR="00B05845" w:rsidRPr="00D9607E">
        <w:rPr>
          <w:rFonts w:ascii="Times New Roman" w:hAnsi="Times New Roman" w:cs="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00B05845" w:rsidRPr="00D9607E">
        <w:rPr>
          <w:rFonts w:ascii="Times New Roman" w:hAnsi="Times New Roman" w:cs="Times New Roman"/>
          <w:sz w:val="28"/>
          <w:szCs w:val="28"/>
        </w:rPr>
        <w:t xml:space="preserve"> Федерации, а также других видов деятельности, предусмотренных </w:t>
      </w:r>
      <w:hyperlink r:id="rId11" w:history="1">
        <w:r w:rsidR="00B05845" w:rsidRPr="00D9607E">
          <w:rPr>
            <w:rFonts w:ascii="Times New Roman" w:hAnsi="Times New Roman" w:cs="Times New Roman"/>
            <w:sz w:val="28"/>
            <w:szCs w:val="28"/>
          </w:rPr>
          <w:t>статьей 31.1</w:t>
        </w:r>
      </w:hyperlink>
      <w:r w:rsidR="00B05845" w:rsidRPr="00D9607E">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5) адвокатским, нотариальным, торгово-промышленным палатам;</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 xml:space="preserve">6) образовательным учреждениям независимо от их организационно-правовых форм, включая указанные в </w:t>
      </w:r>
      <w:hyperlink r:id="rId12" w:history="1">
        <w:r w:rsidR="00B05845" w:rsidRPr="00D9607E">
          <w:rPr>
            <w:rFonts w:ascii="Times New Roman" w:hAnsi="Times New Roman" w:cs="Times New Roman"/>
            <w:sz w:val="28"/>
            <w:szCs w:val="28"/>
          </w:rPr>
          <w:t>пункте 3</w:t>
        </w:r>
      </w:hyperlink>
      <w:r w:rsidR="00B05845" w:rsidRPr="00D9607E">
        <w:rPr>
          <w:rFonts w:ascii="Times New Roman" w:hAnsi="Times New Roman" w:cs="Times New Roman"/>
          <w:sz w:val="28"/>
          <w:szCs w:val="28"/>
        </w:rPr>
        <w:t xml:space="preserve"> настоящей части государственные и муниципальные образовательные учреждения, и медицинским учреждениям частной системы здравоохранения;</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7) для размещения сетей связи, объектов почтовой связи;</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 xml:space="preserve">9) в порядке, установленном </w:t>
      </w:r>
      <w:hyperlink r:id="rId13" w:history="1">
        <w:r w:rsidR="00B05845" w:rsidRPr="00D9607E">
          <w:rPr>
            <w:rFonts w:ascii="Times New Roman" w:hAnsi="Times New Roman" w:cs="Times New Roman"/>
            <w:sz w:val="28"/>
            <w:szCs w:val="28"/>
          </w:rPr>
          <w:t>главой 5</w:t>
        </w:r>
      </w:hyperlink>
      <w:r w:rsidR="00B05845" w:rsidRPr="00D9607E">
        <w:rPr>
          <w:rFonts w:ascii="Times New Roman" w:hAnsi="Times New Roman" w:cs="Times New Roman"/>
          <w:sz w:val="28"/>
          <w:szCs w:val="28"/>
        </w:rPr>
        <w:t xml:space="preserve"> Федерального закона от 26.07.2006 № 135-ФЗ (ред. От 18.07.2011) «О защите конкуренции»;</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4.</w:t>
      </w:r>
      <w:r w:rsidR="00B05845" w:rsidRPr="00D9607E">
        <w:rPr>
          <w:rFonts w:ascii="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14" w:history="1">
        <w:r w:rsidR="00B05845" w:rsidRPr="00D9607E">
          <w:rPr>
            <w:rFonts w:ascii="Times New Roman" w:hAnsi="Times New Roman" w:cs="Times New Roman"/>
            <w:sz w:val="28"/>
            <w:szCs w:val="28"/>
          </w:rPr>
          <w:t>законом</w:t>
        </w:r>
      </w:hyperlink>
      <w:r w:rsidR="00B05845" w:rsidRPr="00D9607E">
        <w:rPr>
          <w:rFonts w:ascii="Times New Roman" w:hAnsi="Times New Roman" w:cs="Times New Roman"/>
          <w:sz w:val="28"/>
          <w:szCs w:val="28"/>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00B05845" w:rsidRPr="00D9607E">
        <w:rPr>
          <w:rFonts w:ascii="Times New Roman" w:hAnsi="Times New Roman" w:cs="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lastRenderedPageBreak/>
        <w:t>4.</w:t>
      </w:r>
      <w:r w:rsidR="00B05845" w:rsidRPr="00D9607E">
        <w:rPr>
          <w:rFonts w:ascii="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 xml:space="preserve">12) взамен недвижимого имущества, </w:t>
      </w:r>
      <w:proofErr w:type="gramStart"/>
      <w:r w:rsidR="00B05845" w:rsidRPr="00D9607E">
        <w:rPr>
          <w:rFonts w:ascii="Times New Roman" w:hAnsi="Times New Roman" w:cs="Times New Roman"/>
          <w:sz w:val="28"/>
          <w:szCs w:val="28"/>
        </w:rPr>
        <w:t>права</w:t>
      </w:r>
      <w:proofErr w:type="gramEnd"/>
      <w:r w:rsidR="00B05845" w:rsidRPr="00D9607E">
        <w:rPr>
          <w:rFonts w:ascii="Times New Roman" w:hAnsi="Times New Roman" w:cs="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5" w:history="1">
        <w:r w:rsidR="00B05845" w:rsidRPr="00D9607E">
          <w:rPr>
            <w:rFonts w:ascii="Times New Roman" w:hAnsi="Times New Roman" w:cs="Times New Roman"/>
            <w:sz w:val="28"/>
            <w:szCs w:val="28"/>
          </w:rPr>
          <w:t>законодательством</w:t>
        </w:r>
      </w:hyperlink>
      <w:r w:rsidR="00B05845" w:rsidRPr="00D9607E">
        <w:rPr>
          <w:rFonts w:ascii="Times New Roman" w:hAnsi="Times New Roman" w:cs="Times New Roman"/>
          <w:sz w:val="28"/>
          <w:szCs w:val="28"/>
        </w:rPr>
        <w:t xml:space="preserve"> Российской Федерации, регулирующим оценочную деятельность, стоимости. </w:t>
      </w:r>
      <w:hyperlink r:id="rId16" w:history="1">
        <w:r w:rsidR="00B05845" w:rsidRPr="00D9607E">
          <w:rPr>
            <w:rFonts w:ascii="Times New Roman" w:hAnsi="Times New Roman" w:cs="Times New Roman"/>
            <w:sz w:val="28"/>
            <w:szCs w:val="28"/>
          </w:rPr>
          <w:t>Условия</w:t>
        </w:r>
      </w:hyperlink>
      <w:r w:rsidR="00B05845" w:rsidRPr="00D9607E">
        <w:rPr>
          <w:rFonts w:ascii="Times New Roman" w:hAnsi="Times New Roman" w:cs="Times New Roman"/>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hyperlink r:id="rId17" w:history="1">
        <w:r w:rsidR="00B05845" w:rsidRPr="00D9607E">
          <w:rPr>
            <w:rFonts w:ascii="Times New Roman" w:hAnsi="Times New Roman" w:cs="Times New Roman"/>
            <w:sz w:val="28"/>
            <w:szCs w:val="28"/>
          </w:rPr>
          <w:t>объектам гражданских прав</w:t>
        </w:r>
      </w:hyperlink>
      <w:r w:rsidR="00B05845" w:rsidRPr="00D9607E">
        <w:rPr>
          <w:rFonts w:ascii="Times New Roman" w:hAnsi="Times New Roman" w:cs="Times New Roman"/>
          <w:sz w:val="28"/>
          <w:szCs w:val="28"/>
        </w:rPr>
        <w:t>, оборот которых не допускается, или к объектам, которые могут находиться только в муниципальной собственности;</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r w:rsidRPr="00D9607E">
        <w:rPr>
          <w:rFonts w:ascii="Times New Roman" w:hAnsi="Times New Roman" w:cs="Times New Roman"/>
          <w:sz w:val="28"/>
          <w:szCs w:val="28"/>
        </w:rPr>
        <w:t>4.</w:t>
      </w:r>
      <w:r w:rsidR="00B05845" w:rsidRPr="00D9607E">
        <w:rPr>
          <w:rFonts w:ascii="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4.</w:t>
      </w:r>
      <w:r w:rsidR="00B05845" w:rsidRPr="00D9607E">
        <w:rPr>
          <w:rFonts w:ascii="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00B05845" w:rsidRPr="00D9607E">
        <w:rPr>
          <w:rFonts w:ascii="Times New Roman" w:hAnsi="Times New Roman" w:cs="Times New Roman"/>
          <w:sz w:val="28"/>
          <w:szCs w:val="28"/>
        </w:rPr>
        <w:t xml:space="preserve"> не </w:t>
      </w:r>
      <w:proofErr w:type="gramStart"/>
      <w:r w:rsidR="00B05845" w:rsidRPr="00D9607E">
        <w:rPr>
          <w:rFonts w:ascii="Times New Roman" w:hAnsi="Times New Roman" w:cs="Times New Roman"/>
          <w:sz w:val="28"/>
          <w:szCs w:val="28"/>
        </w:rPr>
        <w:t>менее начальной</w:t>
      </w:r>
      <w:proofErr w:type="gramEnd"/>
      <w:r w:rsidR="00B05845" w:rsidRPr="00D9607E">
        <w:rPr>
          <w:rFonts w:ascii="Times New Roman" w:hAnsi="Times New Roman" w:cs="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05845" w:rsidRPr="00D9607E" w:rsidRDefault="00CE3061" w:rsidP="00B05845">
      <w:pPr>
        <w:autoSpaceDE w:val="0"/>
        <w:autoSpaceDN w:val="0"/>
        <w:adjustRightInd w:val="0"/>
        <w:ind w:firstLine="540"/>
        <w:outlineLvl w:val="1"/>
        <w:rPr>
          <w:rFonts w:ascii="Times New Roman" w:hAnsi="Times New Roman" w:cs="Times New Roman"/>
          <w:sz w:val="28"/>
          <w:szCs w:val="28"/>
        </w:rPr>
      </w:pPr>
      <w:proofErr w:type="gramStart"/>
      <w:r w:rsidRPr="00D9607E">
        <w:rPr>
          <w:rFonts w:ascii="Times New Roman" w:hAnsi="Times New Roman" w:cs="Times New Roman"/>
          <w:sz w:val="28"/>
          <w:szCs w:val="28"/>
        </w:rPr>
        <w:t>4.</w:t>
      </w:r>
      <w:r w:rsidR="00B05845" w:rsidRPr="00D9607E">
        <w:rPr>
          <w:rFonts w:ascii="Times New Roman" w:hAnsi="Times New Roman" w:cs="Times New Roman"/>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w:t>
      </w:r>
      <w:r w:rsidR="00731B7B" w:rsidRPr="00D9607E">
        <w:rPr>
          <w:rFonts w:ascii="Times New Roman" w:hAnsi="Times New Roman" w:cs="Times New Roman"/>
          <w:sz w:val="28"/>
          <w:szCs w:val="28"/>
        </w:rPr>
        <w:t xml:space="preserve"> Отрадовского сельского поселения</w:t>
      </w:r>
      <w:r w:rsidR="00B05845" w:rsidRPr="00D9607E">
        <w:rPr>
          <w:rFonts w:ascii="Times New Roman" w:hAnsi="Times New Roman" w:cs="Times New Roman"/>
          <w:sz w:val="28"/>
          <w:szCs w:val="28"/>
        </w:rPr>
        <w:t xml:space="preserve">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w:t>
      </w:r>
      <w:r w:rsidR="00B05845" w:rsidRPr="00D9607E">
        <w:rPr>
          <w:rFonts w:ascii="Times New Roman" w:hAnsi="Times New Roman" w:cs="Times New Roman"/>
          <w:sz w:val="28"/>
          <w:szCs w:val="28"/>
        </w:rPr>
        <w:lastRenderedPageBreak/>
        <w:t xml:space="preserve">основании государственного или муниципального контракта или на основании </w:t>
      </w:r>
      <w:hyperlink r:id="rId18" w:history="1">
        <w:r w:rsidR="00B05845" w:rsidRPr="00D9607E">
          <w:rPr>
            <w:rFonts w:ascii="Times New Roman" w:hAnsi="Times New Roman" w:cs="Times New Roman"/>
            <w:sz w:val="28"/>
            <w:szCs w:val="28"/>
          </w:rPr>
          <w:t>пункта 1</w:t>
        </w:r>
      </w:hyperlink>
      <w:r w:rsidR="00B05845" w:rsidRPr="00D9607E">
        <w:rPr>
          <w:rFonts w:ascii="Times New Roman" w:hAnsi="Times New Roman" w:cs="Times New Roman"/>
          <w:sz w:val="28"/>
          <w:szCs w:val="28"/>
        </w:rPr>
        <w:t xml:space="preserve"> настоящей части.</w:t>
      </w:r>
      <w:proofErr w:type="gramEnd"/>
    </w:p>
    <w:p w:rsidR="00D9607E" w:rsidRPr="000B4E31" w:rsidRDefault="00D9607E" w:rsidP="00B05845">
      <w:pPr>
        <w:autoSpaceDE w:val="0"/>
        <w:autoSpaceDN w:val="0"/>
        <w:adjustRightInd w:val="0"/>
        <w:ind w:firstLine="540"/>
        <w:outlineLvl w:val="1"/>
        <w:rPr>
          <w:rFonts w:ascii="Times New Roman" w:hAnsi="Times New Roman" w:cs="Times New Roman"/>
          <w:sz w:val="28"/>
          <w:szCs w:val="28"/>
        </w:rPr>
      </w:pPr>
      <w:r w:rsidRPr="000B4E31">
        <w:rPr>
          <w:rFonts w:ascii="Times New Roman" w:hAnsi="Times New Roman" w:cs="Times New Roman"/>
          <w:sz w:val="28"/>
          <w:szCs w:val="28"/>
        </w:rPr>
        <w:t>1.3 Раздел 4 п. 4.4 исключить.</w:t>
      </w:r>
    </w:p>
    <w:p w:rsidR="000B4E31" w:rsidRPr="000B4E31" w:rsidRDefault="00D9607E" w:rsidP="000B4E31">
      <w:pPr>
        <w:pStyle w:val="a6"/>
        <w:ind w:firstLine="709"/>
        <w:jc w:val="both"/>
        <w:rPr>
          <w:rFonts w:ascii="Times New Roman" w:hAnsi="Times New Roman"/>
          <w:sz w:val="28"/>
          <w:szCs w:val="28"/>
        </w:rPr>
      </w:pPr>
      <w:r w:rsidRPr="000B4E31">
        <w:rPr>
          <w:rFonts w:ascii="Times New Roman" w:hAnsi="Times New Roman"/>
          <w:sz w:val="28"/>
          <w:szCs w:val="28"/>
        </w:rPr>
        <w:t>2. Да</w:t>
      </w:r>
      <w:r w:rsidR="000B4E31">
        <w:rPr>
          <w:rFonts w:ascii="Times New Roman" w:hAnsi="Times New Roman"/>
          <w:sz w:val="28"/>
          <w:szCs w:val="28"/>
        </w:rPr>
        <w:t xml:space="preserve">нное решение подлежит обнародованию и размещению </w:t>
      </w:r>
      <w:r w:rsidR="000B4E31" w:rsidRPr="00B35689">
        <w:rPr>
          <w:rFonts w:ascii="Times New Roman" w:hAnsi="Times New Roman"/>
          <w:sz w:val="28"/>
          <w:szCs w:val="28"/>
        </w:rPr>
        <w:t xml:space="preserve">на официальном сайте </w:t>
      </w:r>
      <w:proofErr w:type="spellStart"/>
      <w:r w:rsidR="000B4E31" w:rsidRPr="00B35689">
        <w:rPr>
          <w:rFonts w:ascii="Times New Roman" w:hAnsi="Times New Roman"/>
          <w:sz w:val="28"/>
          <w:szCs w:val="28"/>
        </w:rPr>
        <w:t>Отрадовского</w:t>
      </w:r>
      <w:proofErr w:type="spellEnd"/>
      <w:r w:rsidR="000B4E31" w:rsidRPr="00B35689">
        <w:rPr>
          <w:rFonts w:ascii="Times New Roman" w:hAnsi="Times New Roman"/>
          <w:sz w:val="28"/>
          <w:szCs w:val="28"/>
        </w:rPr>
        <w:t xml:space="preserve"> сельского поселения по адресу: </w:t>
      </w:r>
      <w:hyperlink r:id="rId19" w:history="1">
        <w:r w:rsidR="000B4E31" w:rsidRPr="000B4E31">
          <w:rPr>
            <w:rStyle w:val="a7"/>
            <w:rFonts w:ascii="Times New Roman" w:hAnsi="Times New Roman"/>
            <w:color w:val="auto"/>
            <w:sz w:val="28"/>
            <w:szCs w:val="28"/>
            <w:lang w:val="en-US"/>
          </w:rPr>
          <w:t>www</w:t>
        </w:r>
        <w:r w:rsidR="000B4E31" w:rsidRPr="000B4E31">
          <w:rPr>
            <w:rStyle w:val="a7"/>
            <w:rFonts w:ascii="Times New Roman" w:hAnsi="Times New Roman"/>
            <w:color w:val="auto"/>
            <w:sz w:val="28"/>
            <w:szCs w:val="28"/>
          </w:rPr>
          <w:t xml:space="preserve">. </w:t>
        </w:r>
        <w:proofErr w:type="spellStart"/>
        <w:proofErr w:type="gramStart"/>
        <w:r w:rsidR="000B4E31" w:rsidRPr="000B4E31">
          <w:rPr>
            <w:rStyle w:val="a7"/>
            <w:rFonts w:ascii="Times New Roman" w:hAnsi="Times New Roman"/>
            <w:color w:val="auto"/>
            <w:sz w:val="28"/>
            <w:szCs w:val="28"/>
          </w:rPr>
          <w:t>о</w:t>
        </w:r>
        <w:proofErr w:type="gramEnd"/>
        <w:r w:rsidR="000B4E31" w:rsidRPr="000B4E31">
          <w:rPr>
            <w:rStyle w:val="a7"/>
            <w:rFonts w:ascii="Times New Roman" w:hAnsi="Times New Roman"/>
            <w:color w:val="auto"/>
            <w:sz w:val="28"/>
            <w:szCs w:val="28"/>
          </w:rPr>
          <w:t>tradovskoe</w:t>
        </w:r>
        <w:proofErr w:type="spellEnd"/>
        <w:r w:rsidR="000B4E31" w:rsidRPr="000B4E31">
          <w:rPr>
            <w:rStyle w:val="a7"/>
            <w:rFonts w:ascii="Times New Roman" w:hAnsi="Times New Roman"/>
            <w:color w:val="auto"/>
            <w:sz w:val="28"/>
            <w:szCs w:val="28"/>
          </w:rPr>
          <w:t>.</w:t>
        </w:r>
        <w:proofErr w:type="spellStart"/>
        <w:r w:rsidR="000B4E31" w:rsidRPr="000B4E31">
          <w:rPr>
            <w:rStyle w:val="a7"/>
            <w:rFonts w:ascii="Times New Roman" w:hAnsi="Times New Roman"/>
            <w:color w:val="auto"/>
            <w:sz w:val="28"/>
            <w:szCs w:val="28"/>
            <w:lang w:val="en-US"/>
          </w:rPr>
          <w:t>ru</w:t>
        </w:r>
        <w:proofErr w:type="spellEnd"/>
      </w:hyperlink>
      <w:r w:rsidR="000B4E31" w:rsidRPr="000B4E31">
        <w:rPr>
          <w:rFonts w:ascii="Times New Roman" w:hAnsi="Times New Roman"/>
          <w:sz w:val="28"/>
          <w:szCs w:val="28"/>
        </w:rPr>
        <w:t>.</w:t>
      </w:r>
    </w:p>
    <w:p w:rsidR="00D9607E" w:rsidRPr="000B4E31" w:rsidRDefault="00D9607E" w:rsidP="00B05845">
      <w:pPr>
        <w:autoSpaceDE w:val="0"/>
        <w:autoSpaceDN w:val="0"/>
        <w:adjustRightInd w:val="0"/>
        <w:ind w:firstLine="540"/>
        <w:outlineLvl w:val="1"/>
        <w:rPr>
          <w:rFonts w:ascii="Times New Roman" w:hAnsi="Times New Roman" w:cs="Times New Roman"/>
          <w:sz w:val="28"/>
          <w:szCs w:val="28"/>
        </w:rPr>
      </w:pPr>
    </w:p>
    <w:p w:rsidR="00D9607E" w:rsidRPr="000B4E31" w:rsidRDefault="00D9607E" w:rsidP="00D9607E">
      <w:pPr>
        <w:autoSpaceDE w:val="0"/>
        <w:autoSpaceDN w:val="0"/>
        <w:adjustRightInd w:val="0"/>
        <w:ind w:firstLine="0"/>
        <w:jc w:val="left"/>
        <w:outlineLvl w:val="1"/>
        <w:rPr>
          <w:rFonts w:ascii="Times New Roman" w:hAnsi="Times New Roman" w:cs="Times New Roman"/>
          <w:sz w:val="28"/>
          <w:szCs w:val="28"/>
        </w:rPr>
      </w:pPr>
      <w:r w:rsidRPr="000B4E31">
        <w:rPr>
          <w:rFonts w:ascii="Times New Roman" w:hAnsi="Times New Roman" w:cs="Times New Roman"/>
          <w:sz w:val="28"/>
          <w:szCs w:val="28"/>
        </w:rPr>
        <w:t xml:space="preserve">Глава </w:t>
      </w:r>
      <w:proofErr w:type="spellStart"/>
      <w:r w:rsidRPr="000B4E31">
        <w:rPr>
          <w:rFonts w:ascii="Times New Roman" w:hAnsi="Times New Roman" w:cs="Times New Roman"/>
          <w:sz w:val="28"/>
          <w:szCs w:val="28"/>
        </w:rPr>
        <w:t>Отрадовского</w:t>
      </w:r>
      <w:proofErr w:type="spellEnd"/>
      <w:r w:rsidRPr="000B4E31">
        <w:rPr>
          <w:rFonts w:ascii="Times New Roman" w:hAnsi="Times New Roman" w:cs="Times New Roman"/>
          <w:sz w:val="28"/>
          <w:szCs w:val="28"/>
        </w:rPr>
        <w:t xml:space="preserve"> </w:t>
      </w:r>
      <w:r w:rsidRPr="000B4E31">
        <w:rPr>
          <w:rFonts w:ascii="Times New Roman" w:hAnsi="Times New Roman" w:cs="Times New Roman"/>
          <w:sz w:val="28"/>
          <w:szCs w:val="28"/>
        </w:rPr>
        <w:br/>
        <w:t>сельского поселения</w:t>
      </w:r>
      <w:r w:rsidRPr="000B4E31">
        <w:rPr>
          <w:rFonts w:ascii="Times New Roman" w:hAnsi="Times New Roman" w:cs="Times New Roman"/>
          <w:sz w:val="28"/>
          <w:szCs w:val="28"/>
        </w:rPr>
        <w:tab/>
      </w:r>
      <w:r w:rsidRPr="000B4E31">
        <w:rPr>
          <w:rFonts w:ascii="Times New Roman" w:hAnsi="Times New Roman" w:cs="Times New Roman"/>
          <w:sz w:val="28"/>
          <w:szCs w:val="28"/>
        </w:rPr>
        <w:tab/>
      </w:r>
      <w:r w:rsidRPr="000B4E31">
        <w:rPr>
          <w:rFonts w:ascii="Times New Roman" w:hAnsi="Times New Roman" w:cs="Times New Roman"/>
          <w:sz w:val="28"/>
          <w:szCs w:val="28"/>
        </w:rPr>
        <w:tab/>
      </w:r>
      <w:r w:rsidRPr="000B4E31">
        <w:rPr>
          <w:rFonts w:ascii="Times New Roman" w:hAnsi="Times New Roman" w:cs="Times New Roman"/>
          <w:sz w:val="28"/>
          <w:szCs w:val="28"/>
        </w:rPr>
        <w:tab/>
      </w:r>
      <w:r w:rsidRPr="000B4E31">
        <w:rPr>
          <w:rFonts w:ascii="Times New Roman" w:hAnsi="Times New Roman" w:cs="Times New Roman"/>
          <w:sz w:val="28"/>
          <w:szCs w:val="28"/>
        </w:rPr>
        <w:tab/>
      </w:r>
      <w:r w:rsidRPr="000B4E31">
        <w:rPr>
          <w:rFonts w:ascii="Times New Roman" w:hAnsi="Times New Roman" w:cs="Times New Roman"/>
          <w:sz w:val="28"/>
          <w:szCs w:val="28"/>
        </w:rPr>
        <w:tab/>
      </w:r>
      <w:proofErr w:type="spellStart"/>
      <w:r w:rsidRPr="000B4E31">
        <w:rPr>
          <w:rFonts w:ascii="Times New Roman" w:hAnsi="Times New Roman" w:cs="Times New Roman"/>
          <w:sz w:val="28"/>
          <w:szCs w:val="28"/>
        </w:rPr>
        <w:t>С.Г.Матишов</w:t>
      </w:r>
      <w:proofErr w:type="spellEnd"/>
    </w:p>
    <w:p w:rsidR="00B05845" w:rsidRPr="000B4E31" w:rsidRDefault="00B05845" w:rsidP="00B05845">
      <w:pPr>
        <w:rPr>
          <w:rFonts w:ascii="Times New Roman" w:hAnsi="Times New Roman" w:cs="Times New Roman"/>
          <w:sz w:val="28"/>
          <w:szCs w:val="28"/>
        </w:rPr>
      </w:pPr>
    </w:p>
    <w:p w:rsidR="00B117AF" w:rsidRPr="00CE3061" w:rsidRDefault="00B117AF" w:rsidP="00C5527C">
      <w:pPr>
        <w:pStyle w:val="a3"/>
        <w:jc w:val="both"/>
        <w:rPr>
          <w:rFonts w:eastAsiaTheme="minorHAnsi"/>
          <w:sz w:val="28"/>
          <w:szCs w:val="28"/>
          <w:highlight w:val="yellow"/>
          <w:lang w:eastAsia="en-US"/>
        </w:rPr>
      </w:pPr>
      <w:r w:rsidRPr="00CE3061">
        <w:rPr>
          <w:rFonts w:eastAsiaTheme="minorHAnsi"/>
          <w:sz w:val="28"/>
          <w:szCs w:val="28"/>
          <w:highlight w:val="yellow"/>
          <w:lang w:eastAsia="en-US"/>
        </w:rPr>
        <w:t xml:space="preserve"> </w:t>
      </w:r>
    </w:p>
    <w:p w:rsidR="007F702C" w:rsidRDefault="007F702C" w:rsidP="00F238E5">
      <w:pPr>
        <w:rPr>
          <w:rFonts w:ascii="Times New Roman" w:hAnsi="Times New Roman" w:cs="Times New Roman"/>
          <w:sz w:val="28"/>
          <w:szCs w:val="28"/>
        </w:rPr>
      </w:pPr>
    </w:p>
    <w:p w:rsidR="007F702C" w:rsidRDefault="007F702C" w:rsidP="00F238E5">
      <w:pPr>
        <w:rPr>
          <w:rFonts w:ascii="Times New Roman" w:hAnsi="Times New Roman" w:cs="Times New Roman"/>
          <w:sz w:val="28"/>
          <w:szCs w:val="28"/>
        </w:rPr>
      </w:pPr>
    </w:p>
    <w:p w:rsidR="007F702C" w:rsidRDefault="007F702C" w:rsidP="00F238E5">
      <w:pPr>
        <w:rPr>
          <w:rFonts w:ascii="Times New Roman" w:hAnsi="Times New Roman" w:cs="Times New Roman"/>
          <w:sz w:val="28"/>
          <w:szCs w:val="28"/>
        </w:rPr>
      </w:pPr>
    </w:p>
    <w:p w:rsidR="00D9607E" w:rsidRDefault="00D9607E">
      <w:pPr>
        <w:rPr>
          <w:rFonts w:ascii="Times New Roman" w:hAnsi="Times New Roman" w:cs="Times New Roman"/>
          <w:sz w:val="28"/>
          <w:szCs w:val="28"/>
        </w:rPr>
      </w:pPr>
      <w:r>
        <w:rPr>
          <w:rFonts w:ascii="Times New Roman" w:hAnsi="Times New Roman" w:cs="Times New Roman"/>
          <w:sz w:val="28"/>
          <w:szCs w:val="28"/>
        </w:rPr>
        <w:br w:type="page"/>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Прокуратура </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Прокуратура</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Азовская межрайонная прокуратура</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Азовскому межрайонному прокурору</w:t>
      </w:r>
    </w:p>
    <w:p w:rsidR="00D9607E" w:rsidRDefault="00D9607E" w:rsidP="00D9607E">
      <w:pPr>
        <w:jc w:val="right"/>
        <w:rPr>
          <w:rFonts w:ascii="Times New Roman" w:hAnsi="Times New Roman" w:cs="Times New Roman"/>
          <w:sz w:val="28"/>
          <w:szCs w:val="28"/>
        </w:rPr>
      </w:pPr>
      <w:r>
        <w:rPr>
          <w:rFonts w:ascii="Times New Roman" w:hAnsi="Times New Roman" w:cs="Times New Roman"/>
          <w:sz w:val="28"/>
          <w:szCs w:val="28"/>
        </w:rPr>
        <w:t>младшему советнику  юстиции</w:t>
      </w:r>
    </w:p>
    <w:p w:rsidR="007F702C" w:rsidRDefault="00D9607E" w:rsidP="00D9607E">
      <w:pPr>
        <w:ind w:firstLine="0"/>
        <w:jc w:val="right"/>
        <w:rPr>
          <w:rFonts w:ascii="Times New Roman" w:hAnsi="Times New Roman" w:cs="Times New Roman"/>
          <w:sz w:val="28"/>
          <w:szCs w:val="28"/>
        </w:rPr>
      </w:pPr>
      <w:r>
        <w:rPr>
          <w:rFonts w:ascii="Times New Roman" w:hAnsi="Times New Roman" w:cs="Times New Roman"/>
          <w:sz w:val="28"/>
          <w:szCs w:val="28"/>
        </w:rPr>
        <w:t>Е.А. Асееву</w:t>
      </w:r>
    </w:p>
    <w:p w:rsidR="00D9607E" w:rsidRDefault="00D9607E" w:rsidP="00D9607E">
      <w:pPr>
        <w:ind w:firstLine="0"/>
        <w:jc w:val="right"/>
        <w:rPr>
          <w:rFonts w:ascii="Times New Roman" w:hAnsi="Times New Roman" w:cs="Times New Roman"/>
          <w:sz w:val="28"/>
          <w:szCs w:val="28"/>
        </w:rPr>
      </w:pPr>
    </w:p>
    <w:p w:rsidR="00D9607E" w:rsidRDefault="00D9607E" w:rsidP="00D9607E">
      <w:pPr>
        <w:ind w:firstLine="0"/>
        <w:jc w:val="right"/>
        <w:rPr>
          <w:rFonts w:ascii="Times New Roman" w:hAnsi="Times New Roman" w:cs="Times New Roman"/>
          <w:sz w:val="28"/>
          <w:szCs w:val="28"/>
        </w:rPr>
      </w:pPr>
    </w:p>
    <w:p w:rsidR="003A1CA9" w:rsidRDefault="003A1CA9" w:rsidP="00D9607E">
      <w:pPr>
        <w:ind w:firstLine="0"/>
        <w:jc w:val="right"/>
        <w:rPr>
          <w:rFonts w:ascii="Times New Roman" w:hAnsi="Times New Roman" w:cs="Times New Roman"/>
          <w:sz w:val="28"/>
          <w:szCs w:val="28"/>
        </w:rPr>
      </w:pPr>
    </w:p>
    <w:p w:rsidR="003A1CA9" w:rsidRDefault="003A1CA9" w:rsidP="00D9607E">
      <w:pPr>
        <w:ind w:firstLine="0"/>
        <w:jc w:val="right"/>
        <w:rPr>
          <w:rFonts w:ascii="Times New Roman" w:hAnsi="Times New Roman" w:cs="Times New Roman"/>
          <w:sz w:val="28"/>
          <w:szCs w:val="28"/>
        </w:rPr>
      </w:pPr>
    </w:p>
    <w:p w:rsidR="003A1CA9" w:rsidRPr="00D9607E" w:rsidRDefault="003A1CA9" w:rsidP="003A1CA9">
      <w:pPr>
        <w:spacing w:line="276" w:lineRule="auto"/>
        <w:rPr>
          <w:rFonts w:ascii="Times New Roman" w:hAnsi="Times New Roman" w:cs="Times New Roman"/>
          <w:sz w:val="28"/>
          <w:szCs w:val="28"/>
        </w:rPr>
      </w:pPr>
      <w:proofErr w:type="gramStart"/>
      <w:r w:rsidRPr="00D9607E">
        <w:rPr>
          <w:rFonts w:ascii="Times New Roman" w:hAnsi="Times New Roman" w:cs="Times New Roman"/>
          <w:sz w:val="28"/>
          <w:szCs w:val="28"/>
        </w:rPr>
        <w:t xml:space="preserve">Рассмотрев </w:t>
      </w:r>
      <w:r>
        <w:rPr>
          <w:rFonts w:ascii="Times New Roman" w:hAnsi="Times New Roman" w:cs="Times New Roman"/>
          <w:sz w:val="28"/>
          <w:szCs w:val="28"/>
        </w:rPr>
        <w:t>Ваш протест</w:t>
      </w:r>
      <w:r w:rsidRPr="00D9607E">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D9607E">
        <w:rPr>
          <w:rFonts w:ascii="Times New Roman" w:hAnsi="Times New Roman" w:cs="Times New Roman"/>
          <w:sz w:val="28"/>
          <w:szCs w:val="28"/>
        </w:rPr>
        <w:t>11.01.2012 года № 7-21-2012 на Решение Собрания депутатов Отрадовского сельского поселения «Об утверждении Положения «О порядке управления и распоряжения муниципальной собственностью Отрадовского сельского поселения» и в целях приведения Решения  Собрания депутатов Отрадовского поселения от 12.12.2006 г. № 24 «Об утверждении Положения «О порядке управления и распоряжения муниципальной собственностью Отрадовского сельского поселения» в соответствии с действующим федеральным законодательством, Собрание</w:t>
      </w:r>
      <w:proofErr w:type="gramEnd"/>
      <w:r w:rsidRPr="00D9607E">
        <w:rPr>
          <w:rFonts w:ascii="Times New Roman" w:hAnsi="Times New Roman" w:cs="Times New Roman"/>
          <w:sz w:val="28"/>
          <w:szCs w:val="28"/>
        </w:rPr>
        <w:t xml:space="preserve"> Отрадов</w:t>
      </w:r>
      <w:r>
        <w:rPr>
          <w:rFonts w:ascii="Times New Roman" w:hAnsi="Times New Roman" w:cs="Times New Roman"/>
          <w:sz w:val="28"/>
          <w:szCs w:val="28"/>
        </w:rPr>
        <w:t xml:space="preserve">ского сельского поселения принято Решение № 8 от 18.01.2012 года </w:t>
      </w:r>
      <w:r w:rsidRPr="00D9607E">
        <w:rPr>
          <w:rFonts w:ascii="Times New Roman" w:hAnsi="Times New Roman" w:cs="Times New Roman"/>
          <w:sz w:val="28"/>
          <w:szCs w:val="28"/>
        </w:rPr>
        <w:t xml:space="preserve">«О внесении изменений в Положение «О порядке управления и распоряжения муниципальной собственностью Отрадовского сельского поселения» </w:t>
      </w:r>
    </w:p>
    <w:p w:rsidR="00D9607E" w:rsidRDefault="00D9607E" w:rsidP="003A1CA9">
      <w:pPr>
        <w:spacing w:line="276" w:lineRule="auto"/>
        <w:jc w:val="left"/>
        <w:rPr>
          <w:rFonts w:ascii="Times New Roman" w:hAnsi="Times New Roman" w:cs="Times New Roman"/>
          <w:sz w:val="28"/>
          <w:szCs w:val="28"/>
        </w:rPr>
      </w:pPr>
    </w:p>
    <w:p w:rsidR="003A1CA9" w:rsidRDefault="003A1CA9" w:rsidP="003A1CA9">
      <w:pPr>
        <w:spacing w:line="276" w:lineRule="auto"/>
        <w:jc w:val="left"/>
        <w:rPr>
          <w:rFonts w:ascii="Times New Roman" w:hAnsi="Times New Roman" w:cs="Times New Roman"/>
          <w:sz w:val="28"/>
          <w:szCs w:val="28"/>
        </w:rPr>
      </w:pPr>
    </w:p>
    <w:p w:rsidR="003A1CA9" w:rsidRDefault="003A1CA9" w:rsidP="003A1CA9">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Глава Отрадовского </w:t>
      </w:r>
    </w:p>
    <w:p w:rsidR="003A1CA9" w:rsidRDefault="003A1CA9" w:rsidP="003A1CA9">
      <w:pPr>
        <w:spacing w:line="276" w:lineRule="auto"/>
        <w:jc w:val="left"/>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С.Г. </w:t>
      </w:r>
      <w:proofErr w:type="spellStart"/>
      <w:r>
        <w:rPr>
          <w:rFonts w:ascii="Times New Roman" w:hAnsi="Times New Roman" w:cs="Times New Roman"/>
          <w:sz w:val="28"/>
          <w:szCs w:val="28"/>
        </w:rPr>
        <w:t>Матишов</w:t>
      </w:r>
      <w:proofErr w:type="spellEnd"/>
    </w:p>
    <w:sectPr w:rsidR="003A1CA9" w:rsidSect="009C4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F3DD6"/>
    <w:multiLevelType w:val="hybridMultilevel"/>
    <w:tmpl w:val="05B071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CDC4DD5"/>
    <w:multiLevelType w:val="hybridMultilevel"/>
    <w:tmpl w:val="4322F0BA"/>
    <w:lvl w:ilvl="0" w:tplc="3AB25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F238E5"/>
    <w:rsid w:val="00002AD6"/>
    <w:rsid w:val="00043726"/>
    <w:rsid w:val="000B4E31"/>
    <w:rsid w:val="001D09D5"/>
    <w:rsid w:val="002B2FB0"/>
    <w:rsid w:val="002D6705"/>
    <w:rsid w:val="00334118"/>
    <w:rsid w:val="003A1CA9"/>
    <w:rsid w:val="00497465"/>
    <w:rsid w:val="005A0707"/>
    <w:rsid w:val="00627DE9"/>
    <w:rsid w:val="006C3C7F"/>
    <w:rsid w:val="006E2B74"/>
    <w:rsid w:val="00731B7B"/>
    <w:rsid w:val="007F702C"/>
    <w:rsid w:val="0080594A"/>
    <w:rsid w:val="00874AAB"/>
    <w:rsid w:val="008C5864"/>
    <w:rsid w:val="009814C8"/>
    <w:rsid w:val="009C4628"/>
    <w:rsid w:val="00A05CFC"/>
    <w:rsid w:val="00B005C5"/>
    <w:rsid w:val="00B05845"/>
    <w:rsid w:val="00B117AF"/>
    <w:rsid w:val="00B20648"/>
    <w:rsid w:val="00B72561"/>
    <w:rsid w:val="00C3297F"/>
    <w:rsid w:val="00C5527C"/>
    <w:rsid w:val="00CE3061"/>
    <w:rsid w:val="00D14911"/>
    <w:rsid w:val="00D9241F"/>
    <w:rsid w:val="00D9607E"/>
    <w:rsid w:val="00DE6AAE"/>
    <w:rsid w:val="00E138EF"/>
    <w:rsid w:val="00E23021"/>
    <w:rsid w:val="00F238E5"/>
    <w:rsid w:val="00F77E28"/>
    <w:rsid w:val="00FA0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8E5"/>
    <w:pPr>
      <w:spacing w:before="120" w:after="120"/>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F238E5"/>
    <w:rPr>
      <w:i/>
      <w:iCs/>
    </w:rPr>
  </w:style>
  <w:style w:type="paragraph" w:styleId="a5">
    <w:name w:val="List Paragraph"/>
    <w:basedOn w:val="a"/>
    <w:uiPriority w:val="34"/>
    <w:qFormat/>
    <w:rsid w:val="00043726"/>
    <w:pPr>
      <w:ind w:left="720"/>
      <w:contextualSpacing/>
    </w:pPr>
  </w:style>
  <w:style w:type="paragraph" w:customStyle="1" w:styleId="ConsPlusNonformat">
    <w:name w:val="ConsPlusNonformat"/>
    <w:uiPriority w:val="99"/>
    <w:rsid w:val="00B05845"/>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6">
    <w:name w:val="No Spacing"/>
    <w:qFormat/>
    <w:rsid w:val="000B4E31"/>
    <w:pPr>
      <w:ind w:firstLine="0"/>
      <w:jc w:val="left"/>
    </w:pPr>
    <w:rPr>
      <w:rFonts w:ascii="Calibri" w:eastAsia="Calibri" w:hAnsi="Calibri" w:cs="Times New Roman"/>
    </w:rPr>
  </w:style>
  <w:style w:type="character" w:styleId="a7">
    <w:name w:val="Hyperlink"/>
    <w:basedOn w:val="a0"/>
    <w:unhideWhenUsed/>
    <w:rsid w:val="000B4E31"/>
    <w:rPr>
      <w:color w:val="0000FF"/>
      <w:u w:val="single"/>
    </w:rPr>
  </w:style>
  <w:style w:type="paragraph" w:styleId="a8">
    <w:name w:val="Balloon Text"/>
    <w:basedOn w:val="a"/>
    <w:link w:val="a9"/>
    <w:uiPriority w:val="99"/>
    <w:semiHidden/>
    <w:unhideWhenUsed/>
    <w:rsid w:val="000B4E31"/>
    <w:rPr>
      <w:rFonts w:ascii="Tahoma" w:hAnsi="Tahoma" w:cs="Tahoma"/>
      <w:sz w:val="16"/>
      <w:szCs w:val="16"/>
    </w:rPr>
  </w:style>
  <w:style w:type="character" w:customStyle="1" w:styleId="a9">
    <w:name w:val="Текст выноски Знак"/>
    <w:basedOn w:val="a0"/>
    <w:link w:val="a8"/>
    <w:uiPriority w:val="99"/>
    <w:semiHidden/>
    <w:rsid w:val="000B4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832959">
      <w:bodyDiv w:val="1"/>
      <w:marLeft w:val="0"/>
      <w:marRight w:val="0"/>
      <w:marTop w:val="0"/>
      <w:marBottom w:val="0"/>
      <w:divBdr>
        <w:top w:val="none" w:sz="0" w:space="0" w:color="auto"/>
        <w:left w:val="none" w:sz="0" w:space="0" w:color="auto"/>
        <w:bottom w:val="none" w:sz="0" w:space="0" w:color="auto"/>
        <w:right w:val="none" w:sz="0" w:space="0" w:color="auto"/>
      </w:divBdr>
      <w:divsChild>
        <w:div w:id="295259521">
          <w:marLeft w:val="0"/>
          <w:marRight w:val="0"/>
          <w:marTop w:val="0"/>
          <w:marBottom w:val="0"/>
          <w:divBdr>
            <w:top w:val="none" w:sz="0" w:space="0" w:color="auto"/>
            <w:left w:val="none" w:sz="0" w:space="0" w:color="auto"/>
            <w:bottom w:val="none" w:sz="0" w:space="0" w:color="auto"/>
            <w:right w:val="none" w:sz="0" w:space="0" w:color="auto"/>
          </w:divBdr>
          <w:divsChild>
            <w:div w:id="44375589">
              <w:marLeft w:val="0"/>
              <w:marRight w:val="0"/>
              <w:marTop w:val="0"/>
              <w:marBottom w:val="0"/>
              <w:divBdr>
                <w:top w:val="none" w:sz="0" w:space="0" w:color="auto"/>
                <w:left w:val="none" w:sz="0" w:space="0" w:color="auto"/>
                <w:bottom w:val="none" w:sz="0" w:space="0" w:color="auto"/>
                <w:right w:val="none" w:sz="0" w:space="0" w:color="auto"/>
              </w:divBdr>
              <w:divsChild>
                <w:div w:id="1977180347">
                  <w:marLeft w:val="0"/>
                  <w:marRight w:val="0"/>
                  <w:marTop w:val="0"/>
                  <w:marBottom w:val="0"/>
                  <w:divBdr>
                    <w:top w:val="none" w:sz="0" w:space="0" w:color="auto"/>
                    <w:left w:val="none" w:sz="0" w:space="0" w:color="auto"/>
                    <w:bottom w:val="none" w:sz="0" w:space="0" w:color="auto"/>
                    <w:right w:val="none" w:sz="0" w:space="0" w:color="auto"/>
                  </w:divBdr>
                  <w:divsChild>
                    <w:div w:id="1374771282">
                      <w:marLeft w:val="0"/>
                      <w:marRight w:val="0"/>
                      <w:marTop w:val="0"/>
                      <w:marBottom w:val="0"/>
                      <w:divBdr>
                        <w:top w:val="none" w:sz="0" w:space="0" w:color="auto"/>
                        <w:left w:val="none" w:sz="0" w:space="0" w:color="auto"/>
                        <w:bottom w:val="none" w:sz="0" w:space="0" w:color="auto"/>
                        <w:right w:val="none" w:sz="0" w:space="0" w:color="auto"/>
                      </w:divBdr>
                      <w:divsChild>
                        <w:div w:id="550768767">
                          <w:marLeft w:val="144"/>
                          <w:marRight w:val="144"/>
                          <w:marTop w:val="0"/>
                          <w:marBottom w:val="0"/>
                          <w:divBdr>
                            <w:top w:val="none" w:sz="0" w:space="0" w:color="auto"/>
                            <w:left w:val="none" w:sz="0" w:space="0" w:color="auto"/>
                            <w:bottom w:val="none" w:sz="0" w:space="0" w:color="auto"/>
                            <w:right w:val="none" w:sz="0" w:space="0" w:color="auto"/>
                          </w:divBdr>
                          <w:divsChild>
                            <w:div w:id="433013912">
                              <w:marLeft w:val="0"/>
                              <w:marRight w:val="0"/>
                              <w:marTop w:val="0"/>
                              <w:marBottom w:val="0"/>
                              <w:divBdr>
                                <w:top w:val="none" w:sz="0" w:space="0" w:color="auto"/>
                                <w:left w:val="none" w:sz="0" w:space="0" w:color="auto"/>
                                <w:bottom w:val="none" w:sz="0" w:space="0" w:color="auto"/>
                                <w:right w:val="none" w:sz="0" w:space="0" w:color="auto"/>
                              </w:divBdr>
                              <w:divsChild>
                                <w:div w:id="14759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4091D2890F277F021CE5EC25955FA994A2EA4BA46942FFDFC570218kFK1M" TargetMode="External"/><Relationship Id="rId13" Type="http://schemas.openxmlformats.org/officeDocument/2006/relationships/hyperlink" Target="consultantplus://offline/ref=C584091D2890F277F021CE5EC25955FA994A2EAAB745942FFDFC570218F1C8E521DF8A9CBD16814Dk1K7M" TargetMode="External"/><Relationship Id="rId18" Type="http://schemas.openxmlformats.org/officeDocument/2006/relationships/hyperlink" Target="consultantplus://offline/ref=C584091D2890F277F021CE5EC25955FA994A2EAAB745942FFDFC570218F1C8E521DF8A9CBD168645k1K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584091D2890F277F021CE5EC25955FA994A2EABB340942FFDFC570218kFK1M" TargetMode="External"/><Relationship Id="rId12" Type="http://schemas.openxmlformats.org/officeDocument/2006/relationships/hyperlink" Target="consultantplus://offline/ref=C584091D2890F277F021CE5EC25955FA994A2EAAB745942FFDFC570218F1C8E521DF8A9CBD168645k1K7M" TargetMode="External"/><Relationship Id="rId17" Type="http://schemas.openxmlformats.org/officeDocument/2006/relationships/hyperlink" Target="consultantplus://offline/ref=C584091D2890F277F021CE5EC25955FA994A2EA0BA45942FFDFC570218F1C8E521DF8A9AkBKEM" TargetMode="External"/><Relationship Id="rId2" Type="http://schemas.openxmlformats.org/officeDocument/2006/relationships/numbering" Target="numbering.xml"/><Relationship Id="rId16" Type="http://schemas.openxmlformats.org/officeDocument/2006/relationships/hyperlink" Target="consultantplus://offline/ref=C584091D2890F277F021CE5EC25955FA914B2FA2B14BC925F5A55B001FFE97F22696869DBD1681k4K4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584091D2890F277F021CE5EC25955FA994A2EA4BA49942FFDFC570218kFK1M" TargetMode="External"/><Relationship Id="rId11" Type="http://schemas.openxmlformats.org/officeDocument/2006/relationships/hyperlink" Target="consultantplus://offline/ref=C584091D2890F277F021CE5EC25955FA99492BAABB41942FFDFC570218F1C8E521DF8A9CBEk1K3M" TargetMode="External"/><Relationship Id="rId5" Type="http://schemas.openxmlformats.org/officeDocument/2006/relationships/webSettings" Target="webSettings.xml"/><Relationship Id="rId15" Type="http://schemas.openxmlformats.org/officeDocument/2006/relationships/hyperlink" Target="consultantplus://offline/ref=C584091D2890F277F021CE5EC25955FA994A2EA5B149942FFDFC570218kFK1M" TargetMode="External"/><Relationship Id="rId10" Type="http://schemas.openxmlformats.org/officeDocument/2006/relationships/hyperlink" Target="consultantplus://offline/ref=C584091D2890F277F021CE5EC25955FA99492BA1B349942FFDFC570218kFK1M" TargetMode="External"/><Relationship Id="rId19" Type="http://schemas.openxmlformats.org/officeDocument/2006/relationships/hyperlink" Target="http://www.elizavetovskoesp.ru" TargetMode="External"/><Relationship Id="rId4" Type="http://schemas.openxmlformats.org/officeDocument/2006/relationships/settings" Target="settings.xml"/><Relationship Id="rId9" Type="http://schemas.openxmlformats.org/officeDocument/2006/relationships/hyperlink" Target="consultantplus://offline/ref=C584091D2890F277F021CE5EC25955FA994924A2BA45942FFDFC570218kFK1M" TargetMode="External"/><Relationship Id="rId14" Type="http://schemas.openxmlformats.org/officeDocument/2006/relationships/hyperlink" Target="consultantplus://offline/ref=C584091D2890F277F021CE5EC25955FA994924A5BA42942FFDFC570218kF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CB3D-BC3B-496C-A5C2-5EE032F4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2012-01-25T12:16:00Z</cp:lastPrinted>
  <dcterms:created xsi:type="dcterms:W3CDTF">2012-01-20T06:17:00Z</dcterms:created>
  <dcterms:modified xsi:type="dcterms:W3CDTF">2012-01-25T12:34:00Z</dcterms:modified>
</cp:coreProperties>
</file>